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49C" w:rsidRDefault="00BC149C" w:rsidP="006C4721">
      <w:pPr>
        <w:spacing w:after="0"/>
        <w:jc w:val="right"/>
        <w:rPr>
          <w:rFonts w:ascii="Montserrat ExtraBold" w:hAnsi="Montserrat ExtraBold"/>
          <w:b/>
          <w:sz w:val="18"/>
          <w:szCs w:val="18"/>
          <w:lang w:val="es-MX"/>
        </w:rPr>
      </w:pPr>
    </w:p>
    <w:p w:rsidR="003622D2" w:rsidRPr="000371EF" w:rsidRDefault="003622D2" w:rsidP="003622D2">
      <w:pPr>
        <w:spacing w:after="0"/>
        <w:jc w:val="right"/>
        <w:rPr>
          <w:rFonts w:ascii="Montserrat ExtraBold" w:hAnsi="Montserrat ExtraBold"/>
          <w:b/>
          <w:sz w:val="18"/>
          <w:szCs w:val="18"/>
          <w:lang w:val="es-MX"/>
        </w:rPr>
      </w:pPr>
      <w:r>
        <w:rPr>
          <w:rFonts w:ascii="Montserrat ExtraBold" w:hAnsi="Montserrat ExtraBold"/>
          <w:b/>
          <w:sz w:val="18"/>
          <w:szCs w:val="18"/>
          <w:lang w:val="es-MX"/>
        </w:rPr>
        <w:t>Dirección de Difusión y Relaciones Públicas</w:t>
      </w:r>
    </w:p>
    <w:p w:rsidR="006C4721" w:rsidRPr="000371EF" w:rsidRDefault="006C4721" w:rsidP="006C4721">
      <w:pPr>
        <w:spacing w:after="0"/>
        <w:rPr>
          <w:rFonts w:ascii="Montserrat" w:hAnsi="Montserrat"/>
          <w:lang w:val="es-MX"/>
        </w:rPr>
      </w:pPr>
    </w:p>
    <w:p w:rsidR="006C4721" w:rsidRPr="000371EF" w:rsidRDefault="006C4721" w:rsidP="006C4721">
      <w:pPr>
        <w:spacing w:after="0"/>
        <w:jc w:val="right"/>
        <w:rPr>
          <w:rFonts w:ascii="Montserrat" w:hAnsi="Montserrat"/>
          <w:sz w:val="22"/>
          <w:szCs w:val="20"/>
          <w:lang w:val="es-MX"/>
        </w:rPr>
      </w:pPr>
      <w:r w:rsidRPr="000371EF">
        <w:rPr>
          <w:rFonts w:ascii="Montserrat" w:hAnsi="Montserrat"/>
          <w:sz w:val="22"/>
          <w:szCs w:val="20"/>
          <w:lang w:val="es-MX"/>
        </w:rPr>
        <w:t xml:space="preserve">Ciudad de México, a </w:t>
      </w:r>
      <w:r w:rsidR="007E47B0">
        <w:rPr>
          <w:rFonts w:ascii="Montserrat" w:hAnsi="Montserrat"/>
          <w:sz w:val="22"/>
          <w:szCs w:val="20"/>
          <w:lang w:val="es-MX"/>
        </w:rPr>
        <w:t>17</w:t>
      </w:r>
      <w:r w:rsidR="00037A3A">
        <w:rPr>
          <w:rFonts w:ascii="Montserrat" w:hAnsi="Montserrat"/>
          <w:sz w:val="22"/>
          <w:szCs w:val="20"/>
          <w:lang w:val="es-MX"/>
        </w:rPr>
        <w:t xml:space="preserve"> </w:t>
      </w:r>
      <w:r w:rsidRPr="000371EF">
        <w:rPr>
          <w:rFonts w:ascii="Montserrat" w:hAnsi="Montserrat"/>
          <w:sz w:val="22"/>
          <w:szCs w:val="20"/>
          <w:lang w:val="es-MX"/>
        </w:rPr>
        <w:t>de</w:t>
      </w:r>
      <w:r w:rsidR="00037A3A">
        <w:rPr>
          <w:rFonts w:ascii="Montserrat" w:hAnsi="Montserrat"/>
          <w:sz w:val="22"/>
          <w:szCs w:val="20"/>
          <w:lang w:val="es-MX"/>
        </w:rPr>
        <w:t xml:space="preserve"> </w:t>
      </w:r>
      <w:r w:rsidR="007E47B0">
        <w:rPr>
          <w:rFonts w:ascii="Montserrat" w:hAnsi="Montserrat"/>
          <w:sz w:val="22"/>
          <w:szCs w:val="20"/>
          <w:lang w:val="es-MX"/>
        </w:rPr>
        <w:t>mayo</w:t>
      </w:r>
      <w:r w:rsidR="00037A3A">
        <w:rPr>
          <w:rFonts w:ascii="Montserrat" w:hAnsi="Montserrat"/>
          <w:sz w:val="22"/>
          <w:szCs w:val="20"/>
          <w:lang w:val="es-MX"/>
        </w:rPr>
        <w:t xml:space="preserve"> </w:t>
      </w:r>
      <w:r w:rsidRPr="000371EF">
        <w:rPr>
          <w:rFonts w:ascii="Montserrat" w:hAnsi="Montserrat"/>
          <w:sz w:val="22"/>
          <w:szCs w:val="20"/>
          <w:lang w:val="es-MX"/>
        </w:rPr>
        <w:t>de 2019</w:t>
      </w:r>
    </w:p>
    <w:p w:rsidR="00037A3A" w:rsidRDefault="00037A3A" w:rsidP="006C4721">
      <w:pPr>
        <w:spacing w:after="0"/>
        <w:jc w:val="right"/>
        <w:rPr>
          <w:rFonts w:ascii="Montserrat" w:hAnsi="Montserrat"/>
          <w:sz w:val="22"/>
          <w:szCs w:val="20"/>
          <w:lang w:val="es-MX"/>
        </w:rPr>
      </w:pPr>
      <w:r>
        <w:rPr>
          <w:rFonts w:ascii="Montserrat" w:hAnsi="Montserrat"/>
          <w:sz w:val="22"/>
          <w:szCs w:val="20"/>
          <w:lang w:val="es-MX"/>
        </w:rPr>
        <w:t xml:space="preserve">Boletín núm. </w:t>
      </w:r>
      <w:r w:rsidR="007E47B0">
        <w:rPr>
          <w:rFonts w:ascii="Montserrat" w:hAnsi="Montserrat"/>
          <w:sz w:val="22"/>
          <w:szCs w:val="20"/>
          <w:lang w:val="es-MX"/>
        </w:rPr>
        <w:t xml:space="preserve">698  </w:t>
      </w:r>
    </w:p>
    <w:p w:rsidR="006C4721" w:rsidRPr="007E47B0" w:rsidRDefault="006C4721" w:rsidP="007E47B0">
      <w:pPr>
        <w:spacing w:after="0"/>
        <w:jc w:val="center"/>
        <w:rPr>
          <w:rFonts w:ascii="Montserrat" w:hAnsi="Montserrat"/>
          <w:b/>
          <w:sz w:val="28"/>
          <w:szCs w:val="20"/>
          <w:lang w:val="es-MX"/>
        </w:rPr>
      </w:pPr>
    </w:p>
    <w:p w:rsidR="00037A3A" w:rsidRDefault="007E47B0" w:rsidP="007E47B0">
      <w:pPr>
        <w:pStyle w:val="NormalWeb"/>
        <w:shd w:val="clear" w:color="auto" w:fill="FFFFFF"/>
        <w:spacing w:before="0" w:beforeAutospacing="0" w:after="0" w:afterAutospacing="0"/>
        <w:ind w:left="426" w:right="424"/>
        <w:jc w:val="center"/>
        <w:rPr>
          <w:rFonts w:ascii="Montserrat" w:hAnsi="Montserrat"/>
          <w:b/>
          <w:color w:val="000000"/>
          <w:sz w:val="28"/>
          <w:szCs w:val="22"/>
        </w:rPr>
      </w:pPr>
      <w:r w:rsidRPr="007E47B0">
        <w:rPr>
          <w:rFonts w:ascii="Montserrat" w:hAnsi="Montserrat"/>
          <w:b/>
          <w:color w:val="000000"/>
          <w:sz w:val="28"/>
          <w:szCs w:val="22"/>
        </w:rPr>
        <w:t xml:space="preserve">Colectivos artísticos de Oaxaca dejan huella en muros de la </w:t>
      </w:r>
      <w:bookmarkStart w:id="0" w:name="_GoBack"/>
      <w:bookmarkEnd w:id="0"/>
      <w:r w:rsidRPr="007E47B0">
        <w:rPr>
          <w:rFonts w:ascii="Montserrat" w:hAnsi="Montserrat"/>
          <w:b/>
          <w:color w:val="000000"/>
          <w:sz w:val="28"/>
          <w:szCs w:val="22"/>
        </w:rPr>
        <w:t>colonia Roma</w:t>
      </w:r>
    </w:p>
    <w:p w:rsidR="007E47B0" w:rsidRDefault="007E47B0" w:rsidP="007E47B0">
      <w:pPr>
        <w:pStyle w:val="NormalWeb"/>
        <w:shd w:val="clear" w:color="auto" w:fill="FFFFFF"/>
        <w:spacing w:before="0" w:beforeAutospacing="0" w:after="0" w:afterAutospacing="0"/>
        <w:ind w:left="426" w:right="424"/>
        <w:jc w:val="center"/>
        <w:rPr>
          <w:rFonts w:ascii="Montserrat" w:hAnsi="Montserrat"/>
          <w:b/>
          <w:color w:val="000000"/>
          <w:sz w:val="28"/>
          <w:szCs w:val="22"/>
        </w:rPr>
      </w:pPr>
    </w:p>
    <w:p w:rsidR="007E47B0" w:rsidRPr="007E47B0" w:rsidRDefault="007E47B0" w:rsidP="007E47B0">
      <w:pPr>
        <w:pStyle w:val="NormalWeb"/>
        <w:numPr>
          <w:ilvl w:val="0"/>
          <w:numId w:val="13"/>
        </w:numPr>
        <w:shd w:val="clear" w:color="auto" w:fill="FFFFFF"/>
        <w:spacing w:before="0" w:beforeAutospacing="0" w:after="0" w:afterAutospacing="0"/>
        <w:ind w:right="424"/>
        <w:jc w:val="both"/>
        <w:rPr>
          <w:rFonts w:ascii="Montserrat" w:hAnsi="Montserrat"/>
          <w:b/>
          <w:color w:val="222222"/>
          <w:sz w:val="36"/>
          <w:szCs w:val="26"/>
          <w:lang w:val="es-MX"/>
        </w:rPr>
      </w:pPr>
      <w:r w:rsidRPr="007E47B0">
        <w:rPr>
          <w:rFonts w:ascii="Montserrat" w:hAnsi="Montserrat" w:cs="Arial"/>
          <w:color w:val="000000"/>
          <w:sz w:val="28"/>
        </w:rPr>
        <w:t xml:space="preserve">El Museo Nacional de la Estampa del INBAL convoca artistas plásticos y colectivos como Gabriel Macotela, Jaguar </w:t>
      </w:r>
      <w:proofErr w:type="spellStart"/>
      <w:r w:rsidRPr="007E47B0">
        <w:rPr>
          <w:rFonts w:ascii="Montserrat" w:hAnsi="Montserrat" w:cs="Arial"/>
          <w:color w:val="000000"/>
          <w:sz w:val="28"/>
        </w:rPr>
        <w:t>Print</w:t>
      </w:r>
      <w:proofErr w:type="spellEnd"/>
      <w:r w:rsidRPr="007E47B0">
        <w:rPr>
          <w:rFonts w:ascii="Montserrat" w:hAnsi="Montserrat" w:cs="Arial"/>
          <w:color w:val="000000"/>
          <w:sz w:val="28"/>
        </w:rPr>
        <w:t xml:space="preserve"> y </w:t>
      </w:r>
      <w:proofErr w:type="spellStart"/>
      <w:r w:rsidRPr="007E47B0">
        <w:rPr>
          <w:rFonts w:ascii="Montserrat" w:hAnsi="Montserrat" w:cs="Arial"/>
          <w:color w:val="000000"/>
          <w:sz w:val="28"/>
        </w:rPr>
        <w:t>Urtarte</w:t>
      </w:r>
      <w:proofErr w:type="spellEnd"/>
      <w:r w:rsidRPr="007E47B0">
        <w:rPr>
          <w:rFonts w:ascii="Montserrat" w:hAnsi="Montserrat" w:cs="Arial"/>
          <w:color w:val="000000"/>
          <w:sz w:val="28"/>
        </w:rPr>
        <w:t>, Antonio Ortiz Herrera y René Freyre</w:t>
      </w:r>
    </w:p>
    <w:p w:rsidR="007E47B0" w:rsidRPr="007E47B0" w:rsidRDefault="007E47B0" w:rsidP="007E47B0">
      <w:pPr>
        <w:pStyle w:val="NormalWeb"/>
        <w:shd w:val="clear" w:color="auto" w:fill="FFFFFF"/>
        <w:spacing w:before="0" w:beforeAutospacing="0" w:after="0" w:afterAutospacing="0"/>
        <w:ind w:right="424"/>
        <w:jc w:val="both"/>
        <w:rPr>
          <w:rFonts w:ascii="Montserrat" w:hAnsi="Montserrat" w:cs="Arial"/>
          <w:color w:val="000000"/>
          <w:sz w:val="28"/>
        </w:rPr>
      </w:pPr>
    </w:p>
    <w:p w:rsidR="007E47B0" w:rsidRPr="007E47B0" w:rsidRDefault="007E47B0" w:rsidP="007E47B0">
      <w:pPr>
        <w:pStyle w:val="NormalWeb"/>
        <w:numPr>
          <w:ilvl w:val="0"/>
          <w:numId w:val="13"/>
        </w:numPr>
        <w:spacing w:before="0" w:beforeAutospacing="0" w:after="160" w:afterAutospacing="0"/>
        <w:jc w:val="both"/>
        <w:textAlignment w:val="baseline"/>
        <w:rPr>
          <w:rFonts w:ascii="Montserrat" w:hAnsi="Montserrat" w:cs="Arial"/>
          <w:color w:val="000000"/>
          <w:sz w:val="28"/>
        </w:rPr>
      </w:pPr>
      <w:r w:rsidRPr="007E47B0">
        <w:rPr>
          <w:rFonts w:ascii="Montserrat" w:hAnsi="Montserrat" w:cs="Arial"/>
          <w:color w:val="000000"/>
          <w:sz w:val="28"/>
        </w:rPr>
        <w:t>Migración y política, entre las diversas expresiones en el marco del 30 aniversario del Instituto de Artes Gráficas de Oaxaca (IAGO)</w:t>
      </w:r>
    </w:p>
    <w:p w:rsidR="007E47B0" w:rsidRDefault="007E47B0" w:rsidP="007E47B0">
      <w:pPr>
        <w:pStyle w:val="NormalWeb"/>
        <w:spacing w:before="0" w:beforeAutospacing="0" w:after="160" w:afterAutospacing="0"/>
        <w:jc w:val="both"/>
        <w:textAlignment w:val="baseline"/>
        <w:rPr>
          <w:rFonts w:ascii="Montserrat" w:hAnsi="Montserrat" w:cs="Arial"/>
          <w:color w:val="000000"/>
          <w:sz w:val="28"/>
        </w:rPr>
      </w:pP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 xml:space="preserve">De la experta mano de decenas de artistas plásticos empezaron a surgir figuras, formas y colores que quedaron plasmados sobre una barda de más de 100 metros lineales, en la que creadores como Gabriel Macotela, Antonio Ortiz Herrera </w:t>
      </w:r>
      <w:r w:rsidRPr="007E47B0">
        <w:rPr>
          <w:rFonts w:ascii="Montserrat" w:eastAsia="Times New Roman" w:hAnsi="Montserrat" w:cs="Arial"/>
          <w:i/>
          <w:iCs/>
          <w:color w:val="000000"/>
          <w:sz w:val="26"/>
          <w:szCs w:val="26"/>
          <w:lang w:val="es-ES" w:eastAsia="es-ES"/>
        </w:rPr>
        <w:t>El Gritón</w:t>
      </w:r>
      <w:r w:rsidRPr="007E47B0">
        <w:rPr>
          <w:rFonts w:ascii="Montserrat" w:eastAsia="Times New Roman" w:hAnsi="Montserrat" w:cs="Arial"/>
          <w:color w:val="000000"/>
          <w:sz w:val="26"/>
          <w:szCs w:val="26"/>
          <w:lang w:val="es-ES" w:eastAsia="es-ES"/>
        </w:rPr>
        <w:t>, René Freyre, dos colectivos de Oaxaca, entre muchos otros, expresaron su sentir respecto al tema de la migración.</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El Museo Nacional de la Estampa (</w:t>
      </w:r>
      <w:proofErr w:type="spellStart"/>
      <w:r w:rsidRPr="007E47B0">
        <w:rPr>
          <w:rFonts w:ascii="Montserrat" w:eastAsia="Times New Roman" w:hAnsi="Montserrat" w:cs="Arial"/>
          <w:color w:val="000000"/>
          <w:sz w:val="26"/>
          <w:szCs w:val="26"/>
          <w:lang w:val="es-ES" w:eastAsia="es-ES"/>
        </w:rPr>
        <w:t>Munae</w:t>
      </w:r>
      <w:proofErr w:type="spellEnd"/>
      <w:r w:rsidRPr="007E47B0">
        <w:rPr>
          <w:rFonts w:ascii="Montserrat" w:eastAsia="Times New Roman" w:hAnsi="Montserrat" w:cs="Arial"/>
          <w:color w:val="000000"/>
          <w:sz w:val="26"/>
          <w:szCs w:val="26"/>
          <w:lang w:val="es-ES" w:eastAsia="es-ES"/>
        </w:rPr>
        <w:t xml:space="preserve">) del Instituto Nacional de Bellas Artes y Literatura (INBAL) lanzó una convocatoria para que pintores y grabadores se expresaran con gráfica y pintura en una de las zonas más transitadas de la Ciudad de México: Avenida Yucatán e Insurgentes, en la colonia Roma. </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 xml:space="preserve">Ahí se concentró una diversidad de colectivos artísticos que participaron en esta experiencia visual y compartieron sus ideas, señaló Emilio Payán, director del </w:t>
      </w:r>
      <w:proofErr w:type="spellStart"/>
      <w:r w:rsidRPr="007E47B0">
        <w:rPr>
          <w:rFonts w:ascii="Montserrat" w:eastAsia="Times New Roman" w:hAnsi="Montserrat" w:cs="Arial"/>
          <w:color w:val="000000"/>
          <w:sz w:val="26"/>
          <w:szCs w:val="26"/>
          <w:lang w:val="es-ES" w:eastAsia="es-ES"/>
        </w:rPr>
        <w:t>Munae</w:t>
      </w:r>
      <w:proofErr w:type="spellEnd"/>
      <w:r w:rsidRPr="007E47B0">
        <w:rPr>
          <w:rFonts w:ascii="Montserrat" w:eastAsia="Times New Roman" w:hAnsi="Montserrat" w:cs="Arial"/>
          <w:color w:val="000000"/>
          <w:sz w:val="26"/>
          <w:szCs w:val="26"/>
          <w:lang w:val="es-ES" w:eastAsia="es-ES"/>
        </w:rPr>
        <w:t>, quien manifestó su agrado por la gran afluencia de creadores.</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 xml:space="preserve">Gabriel Macotela comentó que la tragedia de los migrantes no es exclusiva de Centroamérica; en todo el mundo se da el fenómeno. “México es un país migrante y ellos son los que mantienen en buena medida nuestra economía. Aquí hay violencia, impunidad, narcotráfico, fosas comunes, jamás en mi vida </w:t>
      </w:r>
      <w:r w:rsidRPr="007E47B0">
        <w:rPr>
          <w:rFonts w:ascii="Montserrat" w:eastAsia="Times New Roman" w:hAnsi="Montserrat" w:cs="Arial"/>
          <w:color w:val="000000"/>
          <w:sz w:val="26"/>
          <w:szCs w:val="26"/>
          <w:lang w:val="es-ES" w:eastAsia="es-ES"/>
        </w:rPr>
        <w:lastRenderedPageBreak/>
        <w:t xml:space="preserve">pensé ver tantos muertos. Los pintores y poetas tenemos la oportunidad de plasmar esta realidad que vivimos”, dijo mientras pintaba diversos personajes caminando por esta “ciudad terrible”. </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 xml:space="preserve">De la ciudad de Oaxaca llegaron Jaguar </w:t>
      </w:r>
      <w:proofErr w:type="spellStart"/>
      <w:r w:rsidRPr="007E47B0">
        <w:rPr>
          <w:rFonts w:ascii="Montserrat" w:eastAsia="Times New Roman" w:hAnsi="Montserrat" w:cs="Arial"/>
          <w:color w:val="000000"/>
          <w:sz w:val="26"/>
          <w:szCs w:val="26"/>
          <w:lang w:val="es-ES" w:eastAsia="es-ES"/>
        </w:rPr>
        <w:t>Print</w:t>
      </w:r>
      <w:proofErr w:type="spellEnd"/>
      <w:r w:rsidRPr="007E47B0">
        <w:rPr>
          <w:rFonts w:ascii="Montserrat" w:eastAsia="Times New Roman" w:hAnsi="Montserrat" w:cs="Arial"/>
          <w:color w:val="000000"/>
          <w:sz w:val="26"/>
          <w:szCs w:val="26"/>
          <w:lang w:val="es-ES" w:eastAsia="es-ES"/>
        </w:rPr>
        <w:t xml:space="preserve"> y </w:t>
      </w:r>
      <w:proofErr w:type="spellStart"/>
      <w:r w:rsidRPr="007E47B0">
        <w:rPr>
          <w:rFonts w:ascii="Montserrat" w:eastAsia="Times New Roman" w:hAnsi="Montserrat" w:cs="Arial"/>
          <w:color w:val="000000"/>
          <w:sz w:val="26"/>
          <w:szCs w:val="26"/>
          <w:lang w:val="es-ES" w:eastAsia="es-ES"/>
        </w:rPr>
        <w:t>Urtarte</w:t>
      </w:r>
      <w:proofErr w:type="spellEnd"/>
      <w:r w:rsidRPr="007E47B0">
        <w:rPr>
          <w:rFonts w:ascii="Montserrat" w:eastAsia="Times New Roman" w:hAnsi="Montserrat" w:cs="Arial"/>
          <w:color w:val="000000"/>
          <w:sz w:val="26"/>
          <w:szCs w:val="26"/>
          <w:lang w:val="es-ES" w:eastAsia="es-ES"/>
        </w:rPr>
        <w:t xml:space="preserve"> para dialogar con artistas de la Ciudad de México. El primero trajo un esténcil en el que se ve a una mujer mayor sentada frente a una máquina de coser. </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 xml:space="preserve">Israel Salcedo, del colectivo </w:t>
      </w:r>
      <w:proofErr w:type="spellStart"/>
      <w:r w:rsidRPr="007E47B0">
        <w:rPr>
          <w:rFonts w:ascii="Montserrat" w:eastAsia="Times New Roman" w:hAnsi="Montserrat" w:cs="Arial"/>
          <w:color w:val="000000"/>
          <w:sz w:val="26"/>
          <w:szCs w:val="26"/>
          <w:lang w:val="es-ES" w:eastAsia="es-ES"/>
        </w:rPr>
        <w:t>Urtarte</w:t>
      </w:r>
      <w:proofErr w:type="spellEnd"/>
      <w:r w:rsidRPr="007E47B0">
        <w:rPr>
          <w:rFonts w:ascii="Montserrat" w:eastAsia="Times New Roman" w:hAnsi="Montserrat" w:cs="Arial"/>
          <w:color w:val="000000"/>
          <w:sz w:val="26"/>
          <w:szCs w:val="26"/>
          <w:lang w:val="es-ES" w:eastAsia="es-ES"/>
        </w:rPr>
        <w:t xml:space="preserve">, refirió que ellos realizan grabados en gran formato y en relieve que pegan en las calles de la ciudad a modo de protesta social y para despertar la conciencia política. </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En su obra se ve a una niña que sostiene unas alicatas para cortar alambres y púas. “Es la representación de la frontera”, señaló el artista. El grabado va acompañado de la frase: “A desalambrar que la tierra es nuestra, tuya y de aquel, de Pedro, María, Juan y José”.</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Refirió que en Oaxaca los temas políticos se reflejan en el arte con un fuerte impacto social, por lo que esperan la misma resonancia en la Ciudad de México.</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 xml:space="preserve">Otro de los participantes, Alejandro Casales, pintó grafismos libres, una serie de piezas que funcionan con el movimiento natural de las manos. En tanto, Antonio Ortiz Herrera </w:t>
      </w:r>
      <w:r w:rsidRPr="007E47B0">
        <w:rPr>
          <w:rFonts w:ascii="Montserrat" w:eastAsia="Times New Roman" w:hAnsi="Montserrat" w:cs="Arial"/>
          <w:i/>
          <w:iCs/>
          <w:color w:val="000000"/>
          <w:sz w:val="26"/>
          <w:szCs w:val="26"/>
          <w:lang w:val="es-ES" w:eastAsia="es-ES"/>
        </w:rPr>
        <w:t>El Gritón</w:t>
      </w:r>
      <w:r w:rsidRPr="007E47B0">
        <w:rPr>
          <w:rFonts w:ascii="Montserrat" w:eastAsia="Times New Roman" w:hAnsi="Montserrat" w:cs="Arial"/>
          <w:color w:val="000000"/>
          <w:sz w:val="26"/>
          <w:szCs w:val="26"/>
          <w:lang w:val="es-ES" w:eastAsia="es-ES"/>
        </w:rPr>
        <w:t xml:space="preserve"> dedicó su obra a los políticos, toda vez que las causas de la migración son la mala administración y la ineptitud de la clase política, afirmó.</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René Freyre pintó a un grupo de migrantes, uno atrás de otro a manera de caravana, como ocurre actualmente. “Es un tema que ya había pintado hace unos meses, pero unos grafiteros rayaron encima de él, por eso quise volver a desarrollarlo”.</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Erick Palma, egresado de la Escuela Nacional de Artes Plásticas de la UNAM, mencionó que deseaba hacer una representación de la muerte, “algo con lo que siempre hemos estado ligados”, dijo mientras sostenía un pequeño diseño en la mano y trabajaba en sus trazos para desarrollarlo en gran formato.</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 xml:space="preserve">Mike Aguilar, artista autodidacta, plasmó en la barda a una niña con una máscara de gas y una flor marchita en su mano. Señaló que deseaba hacer un llamado sobre la contaminación que padecemos, particularmente en </w:t>
      </w:r>
      <w:r w:rsidRPr="007E47B0">
        <w:rPr>
          <w:rFonts w:ascii="Montserrat" w:eastAsia="Times New Roman" w:hAnsi="Montserrat" w:cs="Arial"/>
          <w:color w:val="000000"/>
          <w:sz w:val="26"/>
          <w:szCs w:val="26"/>
          <w:lang w:val="es-ES" w:eastAsia="es-ES"/>
        </w:rPr>
        <w:lastRenderedPageBreak/>
        <w:t xml:space="preserve">estos días, para que la gente advierta sobre la necesidad de generar un mejor ambiente para vivir. </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Un valle de lágrimas, con imágenes alusivas a la contaminación, al maltrato a migrantes y en el que también se asomaban algunas calaveras, es lo que plasmó en el muro el artista Jesús Miranda, a manera de denuncia sobre lo que vive nuestra sociedad cada día.</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Alma y Manuel, de la carrera de Estampado de la Escuela de Artesanías y miembros del Taller El Ajolote, de la colonia Guerrero, llevaron un boceto que adaptarían al muro con el tema de la migración.</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 xml:space="preserve">Finalmente, la pintora </w:t>
      </w:r>
      <w:proofErr w:type="spellStart"/>
      <w:r w:rsidRPr="007E47B0">
        <w:rPr>
          <w:rFonts w:ascii="Montserrat" w:eastAsia="Times New Roman" w:hAnsi="Montserrat" w:cs="Arial"/>
          <w:color w:val="000000"/>
          <w:sz w:val="26"/>
          <w:szCs w:val="26"/>
          <w:lang w:val="es-ES" w:eastAsia="es-ES"/>
        </w:rPr>
        <w:t>Karima</w:t>
      </w:r>
      <w:proofErr w:type="spellEnd"/>
      <w:r w:rsidRPr="007E47B0">
        <w:rPr>
          <w:rFonts w:ascii="Montserrat" w:eastAsia="Times New Roman" w:hAnsi="Montserrat" w:cs="Arial"/>
          <w:color w:val="000000"/>
          <w:sz w:val="26"/>
          <w:szCs w:val="26"/>
          <w:lang w:val="es-ES" w:eastAsia="es-ES"/>
        </w:rPr>
        <w:t xml:space="preserve"> </w:t>
      </w:r>
      <w:proofErr w:type="spellStart"/>
      <w:r w:rsidRPr="007E47B0">
        <w:rPr>
          <w:rFonts w:ascii="Montserrat" w:eastAsia="Times New Roman" w:hAnsi="Montserrat" w:cs="Arial"/>
          <w:color w:val="000000"/>
          <w:sz w:val="26"/>
          <w:szCs w:val="26"/>
          <w:lang w:val="es-ES" w:eastAsia="es-ES"/>
        </w:rPr>
        <w:t>Muyaes</w:t>
      </w:r>
      <w:proofErr w:type="spellEnd"/>
      <w:r w:rsidRPr="007E47B0">
        <w:rPr>
          <w:rFonts w:ascii="Montserrat" w:eastAsia="Times New Roman" w:hAnsi="Montserrat" w:cs="Arial"/>
          <w:color w:val="000000"/>
          <w:sz w:val="26"/>
          <w:szCs w:val="26"/>
          <w:lang w:val="es-ES" w:eastAsia="es-ES"/>
        </w:rPr>
        <w:t xml:space="preserve"> plasmó un laberinto de pisadas que llegan a la pared y tratan de trepar. Elogió la oportunidad de trabajar en un espacio público, pues fue una experiencia que generó gran convivencia entre artistas consagrados y emergentes, “aquí todos somos iguales”. </w:t>
      </w:r>
    </w:p>
    <w:p w:rsidR="007E47B0" w:rsidRPr="007E47B0" w:rsidRDefault="007E47B0" w:rsidP="007E47B0">
      <w:pPr>
        <w:spacing w:after="160"/>
        <w:jc w:val="both"/>
        <w:rPr>
          <w:rFonts w:ascii="Montserrat" w:eastAsia="Times New Roman" w:hAnsi="Montserrat" w:cs="Times New Roman"/>
          <w:sz w:val="26"/>
          <w:szCs w:val="26"/>
          <w:lang w:val="es-ES" w:eastAsia="es-ES"/>
        </w:rPr>
      </w:pPr>
      <w:r w:rsidRPr="007E47B0">
        <w:rPr>
          <w:rFonts w:ascii="Montserrat" w:eastAsia="Times New Roman" w:hAnsi="Montserrat" w:cs="Arial"/>
          <w:color w:val="000000"/>
          <w:sz w:val="26"/>
          <w:szCs w:val="26"/>
          <w:lang w:val="es-ES" w:eastAsia="es-ES"/>
        </w:rPr>
        <w:t>Esta actividad se desarrolla en el marco del 30 aniversario del Instituto de Artes Gráficas de Oaxaca (IAGO) y del Día Internacional de los Museos, con la colaboración del Instituto Nacional de Bellas Artes y Literatura (INBAL), a través del Museo Nacional de la Estampa (</w:t>
      </w:r>
      <w:proofErr w:type="spellStart"/>
      <w:r w:rsidRPr="007E47B0">
        <w:rPr>
          <w:rFonts w:ascii="Montserrat" w:eastAsia="Times New Roman" w:hAnsi="Montserrat" w:cs="Arial"/>
          <w:color w:val="000000"/>
          <w:sz w:val="26"/>
          <w:szCs w:val="26"/>
          <w:lang w:val="es-ES" w:eastAsia="es-ES"/>
        </w:rPr>
        <w:t>Munae</w:t>
      </w:r>
      <w:proofErr w:type="spellEnd"/>
      <w:r w:rsidRPr="007E47B0">
        <w:rPr>
          <w:rFonts w:ascii="Montserrat" w:eastAsia="Times New Roman" w:hAnsi="Montserrat" w:cs="Arial"/>
          <w:color w:val="000000"/>
          <w:sz w:val="26"/>
          <w:szCs w:val="26"/>
          <w:lang w:val="es-ES" w:eastAsia="es-ES"/>
        </w:rPr>
        <w:t>).</w:t>
      </w:r>
    </w:p>
    <w:p w:rsidR="007E47B0" w:rsidRPr="007E47B0" w:rsidRDefault="007E47B0" w:rsidP="007E47B0">
      <w:pPr>
        <w:pStyle w:val="NormalWeb"/>
        <w:shd w:val="clear" w:color="auto" w:fill="FFFFFF"/>
        <w:spacing w:before="0" w:beforeAutospacing="0" w:after="0" w:afterAutospacing="0"/>
        <w:ind w:right="424"/>
        <w:jc w:val="both"/>
        <w:rPr>
          <w:rFonts w:ascii="Helvetica" w:hAnsi="Helvetica"/>
          <w:b/>
          <w:color w:val="222222"/>
          <w:sz w:val="32"/>
          <w:szCs w:val="26"/>
          <w:lang w:val="es-MX"/>
        </w:rPr>
      </w:pPr>
    </w:p>
    <w:p w:rsidR="00037A3A" w:rsidRPr="00037A3A" w:rsidRDefault="00037A3A" w:rsidP="00037A3A">
      <w:pPr>
        <w:pStyle w:val="NormalWeb"/>
        <w:shd w:val="clear" w:color="auto" w:fill="FFFFFF"/>
        <w:spacing w:before="0" w:beforeAutospacing="0" w:after="0" w:afterAutospacing="0"/>
        <w:ind w:left="426" w:right="424"/>
        <w:jc w:val="center"/>
        <w:rPr>
          <w:rFonts w:ascii="Helvetica" w:hAnsi="Helvetica"/>
          <w:color w:val="222222"/>
          <w:sz w:val="26"/>
          <w:szCs w:val="26"/>
          <w:lang w:val="es-MX"/>
        </w:rPr>
      </w:pPr>
      <w:r w:rsidRPr="00037A3A">
        <w:rPr>
          <w:rFonts w:ascii="Montserrat" w:hAnsi="Montserrat"/>
          <w:bCs/>
          <w:color w:val="000000"/>
          <w:sz w:val="26"/>
          <w:szCs w:val="26"/>
          <w:bdr w:val="none" w:sz="0" w:space="0" w:color="auto" w:frame="1"/>
          <w:lang w:val="es-MX"/>
        </w:rPr>
        <w:t>---</w:t>
      </w:r>
      <w:r>
        <w:rPr>
          <w:rFonts w:ascii="Montserrat" w:hAnsi="Montserrat"/>
          <w:bCs/>
          <w:color w:val="000000"/>
          <w:sz w:val="26"/>
          <w:szCs w:val="26"/>
          <w:bdr w:val="none" w:sz="0" w:space="0" w:color="auto" w:frame="1"/>
          <w:lang w:val="es-MX"/>
        </w:rPr>
        <w:t>0</w:t>
      </w:r>
      <w:r w:rsidRPr="00037A3A">
        <w:rPr>
          <w:rFonts w:ascii="Montserrat" w:hAnsi="Montserrat"/>
          <w:bCs/>
          <w:color w:val="000000"/>
          <w:sz w:val="26"/>
          <w:szCs w:val="26"/>
          <w:bdr w:val="none" w:sz="0" w:space="0" w:color="auto" w:frame="1"/>
          <w:lang w:val="es-MX"/>
        </w:rPr>
        <w:t>0</w:t>
      </w:r>
      <w:r>
        <w:rPr>
          <w:rFonts w:ascii="Montserrat" w:hAnsi="Montserrat"/>
          <w:bCs/>
          <w:color w:val="000000"/>
          <w:sz w:val="26"/>
          <w:szCs w:val="26"/>
          <w:bdr w:val="none" w:sz="0" w:space="0" w:color="auto" w:frame="1"/>
          <w:lang w:val="es-MX"/>
        </w:rPr>
        <w:t>0</w:t>
      </w:r>
      <w:r w:rsidRPr="00037A3A">
        <w:rPr>
          <w:rFonts w:ascii="Montserrat" w:hAnsi="Montserrat"/>
          <w:bCs/>
          <w:color w:val="000000"/>
          <w:sz w:val="26"/>
          <w:szCs w:val="26"/>
          <w:bdr w:val="none" w:sz="0" w:space="0" w:color="auto" w:frame="1"/>
          <w:lang w:val="es-MX"/>
        </w:rPr>
        <w:t>---</w:t>
      </w:r>
    </w:p>
    <w:p w:rsidR="00037A3A" w:rsidRPr="00037A3A" w:rsidRDefault="00037A3A" w:rsidP="00037A3A">
      <w:pPr>
        <w:spacing w:after="0"/>
        <w:jc w:val="both"/>
        <w:rPr>
          <w:sz w:val="22"/>
          <w:szCs w:val="20"/>
          <w:lang w:val="es-MX"/>
        </w:rPr>
      </w:pPr>
    </w:p>
    <w:sectPr w:rsidR="00037A3A" w:rsidRPr="00037A3A" w:rsidSect="00037A3A">
      <w:headerReference w:type="even" r:id="rId7"/>
      <w:headerReference w:type="default" r:id="rId8"/>
      <w:footerReference w:type="default" r:id="rId9"/>
      <w:headerReference w:type="first" r:id="rId10"/>
      <w:pgSz w:w="12240" w:h="15840" w:code="1"/>
      <w:pgMar w:top="1134" w:right="1183" w:bottom="1701" w:left="1134" w:header="1531" w:footer="15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3B" w:rsidRDefault="00B3463B">
      <w:pPr>
        <w:spacing w:after="0"/>
      </w:pPr>
      <w:r>
        <w:separator/>
      </w:r>
    </w:p>
  </w:endnote>
  <w:endnote w:type="continuationSeparator" w:id="0">
    <w:p w:rsidR="00B3463B" w:rsidRDefault="00B34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regular">
    <w:altName w:val="Times New Roman"/>
    <w:panose1 w:val="00000500000000000000"/>
    <w:charset w:val="4D"/>
    <w:family w:val="auto"/>
    <w:pitch w:val="variable"/>
    <w:sig w:usb0="8000002F" w:usb1="4000204A"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57C" w:rsidRDefault="00230AB7">
    <w:pPr>
      <w:pStyle w:val="Piedepgina"/>
    </w:pPr>
    <w:r>
      <w:rPr>
        <w:noProof/>
        <w:lang w:val="es-ES_tradnl" w:eastAsia="es-ES_tradnl"/>
      </w:rPr>
      <mc:AlternateContent>
        <mc:Choice Requires="wps">
          <w:drawing>
            <wp:anchor distT="0" distB="0" distL="114300" distR="114300" simplePos="0" relativeHeight="251661312" behindDoc="0" locked="0" layoutInCell="1" allowOverlap="1">
              <wp:simplePos x="0" y="0"/>
              <wp:positionH relativeFrom="column">
                <wp:posOffset>28907</wp:posOffset>
              </wp:positionH>
              <wp:positionV relativeFrom="paragraph">
                <wp:posOffset>647223</wp:posOffset>
              </wp:positionV>
              <wp:extent cx="5230492" cy="322580"/>
              <wp:effectExtent l="0" t="0" r="2540"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2"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57C" w:rsidRDefault="007B357C" w:rsidP="00D83719">
                          <w:pPr>
                            <w:tabs>
                              <w:tab w:val="left" w:pos="567"/>
                            </w:tabs>
                            <w:rPr>
                              <w:rFonts w:ascii="Montserrat SemiBold" w:hAnsi="Montserrat SemiBold"/>
                              <w:color w:val="CA9C47"/>
                              <w:sz w:val="15"/>
                              <w:lang w:val="es-ES_tradnl"/>
                            </w:rPr>
                          </w:pPr>
                          <w:r w:rsidRPr="0084489C">
                            <w:rPr>
                              <w:rFonts w:ascii="Montserrat SemiBold" w:hAnsi="Montserrat SemiBold"/>
                              <w:color w:val="CA9C47"/>
                              <w:sz w:val="15"/>
                              <w:lang w:val="es-ES_tradnl"/>
                            </w:rPr>
                            <w:t xml:space="preserve">Paseo de </w:t>
                          </w:r>
                          <w:r>
                            <w:rPr>
                              <w:rFonts w:ascii="Montserrat SemiBold" w:hAnsi="Montserrat SemiBold"/>
                              <w:color w:val="CA9C47"/>
                              <w:sz w:val="15"/>
                              <w:lang w:val="es-ES_tradnl"/>
                            </w:rPr>
                            <w:t>l</w:t>
                          </w:r>
                          <w:r w:rsidRPr="0084489C">
                            <w:rPr>
                              <w:rFonts w:ascii="Montserrat SemiBold" w:hAnsi="Montserrat SemiBold"/>
                              <w:color w:val="CA9C47"/>
                              <w:sz w:val="15"/>
                              <w:lang w:val="es-ES_tradnl"/>
                            </w:rPr>
                            <w:t xml:space="preserve">a Reforma </w:t>
                          </w:r>
                          <w:r w:rsidR="000A5FD7">
                            <w:rPr>
                              <w:rFonts w:ascii="Montserrat SemiBold" w:hAnsi="Montserrat SemiBold"/>
                              <w:color w:val="CA9C47"/>
                              <w:sz w:val="15"/>
                              <w:lang w:val="es-ES_tradnl"/>
                            </w:rPr>
                            <w:t>y Campo Marte s/n, Módulo A, 1.er Piso Col. Chapultepec Polanco</w:t>
                          </w:r>
                          <w:r w:rsidR="00FB6B9A">
                            <w:rPr>
                              <w:rFonts w:ascii="Montserrat SemiBold" w:hAnsi="Montserrat SemiBold"/>
                              <w:color w:val="CA9C47"/>
                              <w:sz w:val="15"/>
                              <w:lang w:val="es-ES_tradnl"/>
                            </w:rPr>
                            <w:t>, Miguel Hidalgo</w:t>
                          </w:r>
                          <w:r>
                            <w:rPr>
                              <w:rFonts w:ascii="Montserrat SemiBold" w:hAnsi="Montserrat SemiBold"/>
                              <w:color w:val="CA9C47"/>
                              <w:sz w:val="15"/>
                              <w:lang w:val="es-ES_tradnl"/>
                            </w:rPr>
                            <w:br/>
                            <w:t xml:space="preserve">C.P. </w:t>
                          </w:r>
                          <w:r w:rsidR="00FB6B9A">
                            <w:rPr>
                              <w:rFonts w:ascii="Montserrat SemiBold" w:hAnsi="Montserrat SemiBold"/>
                              <w:color w:val="CA9C47"/>
                              <w:sz w:val="15"/>
                              <w:lang w:val="es-ES_tradnl"/>
                            </w:rPr>
                            <w:t>11560</w:t>
                          </w:r>
                          <w:r>
                            <w:rPr>
                              <w:rFonts w:ascii="Montserrat SemiBold" w:hAnsi="Montserrat SemiBold"/>
                              <w:color w:val="CA9C47"/>
                              <w:sz w:val="15"/>
                              <w:lang w:val="es-ES_tradnl"/>
                            </w:rPr>
                            <w:t xml:space="preserve">, Ciudad de México, tel. (55) </w:t>
                          </w:r>
                          <w:r w:rsidR="00FB6B9A">
                            <w:rPr>
                              <w:rFonts w:ascii="Montserrat SemiBold" w:hAnsi="Montserrat SemiBold"/>
                              <w:color w:val="CA9C47"/>
                              <w:sz w:val="15"/>
                              <w:lang w:val="es-ES_tradnl"/>
                            </w:rPr>
                            <w:t xml:space="preserve">1000 5600 Ext. </w:t>
                          </w:r>
                          <w:r w:rsidR="00037A3A">
                            <w:rPr>
                              <w:rFonts w:ascii="Montserrat SemiBold" w:hAnsi="Montserrat SemiBold"/>
                              <w:color w:val="CA9C47"/>
                              <w:sz w:val="15"/>
                              <w:lang w:val="es-ES_tradnl"/>
                            </w:rPr>
                            <w:t xml:space="preserve">4086 </w:t>
                          </w:r>
                          <w:hyperlink r:id="rId1" w:history="1">
                            <w:r w:rsidR="00037A3A" w:rsidRPr="00893295">
                              <w:rPr>
                                <w:rStyle w:val="Hipervnculo"/>
                                <w:rFonts w:ascii="Montserrat SemiBold" w:hAnsi="Montserrat SemiBold"/>
                                <w:sz w:val="15"/>
                                <w:lang w:val="es-ES_tradnl"/>
                              </w:rPr>
                              <w:t>inba.prensa1@inba.gob.mx</w:t>
                            </w:r>
                          </w:hyperlink>
                          <w:r w:rsidR="00037A3A">
                            <w:rPr>
                              <w:rFonts w:ascii="Montserrat SemiBold" w:hAnsi="Montserrat SemiBold"/>
                              <w:color w:val="CA9C47"/>
                              <w:sz w:val="15"/>
                              <w:lang w:val="es-ES_tradnl"/>
                            </w:rPr>
                            <w:t xml:space="preserve"> </w:t>
                          </w:r>
                        </w:p>
                        <w:p w:rsidR="00037A3A" w:rsidRPr="0084489C" w:rsidRDefault="00037A3A" w:rsidP="00D83719">
                          <w:pPr>
                            <w:tabs>
                              <w:tab w:val="left" w:pos="567"/>
                            </w:tabs>
                            <w:rPr>
                              <w:rFonts w:ascii="Montserrat SemiBold" w:hAnsi="Montserrat SemiBold"/>
                              <w:color w:val="CA9C47"/>
                              <w:sz w:val="15"/>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pt;margin-top:50.95pt;width:411.8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M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" filled="f" stroked="f">
              <v:textbox inset="0,0,0,0">
                <w:txbxContent>
                  <w:p w:rsidR="007B357C" w:rsidRDefault="007B357C" w:rsidP="00D83719">
                    <w:pPr>
                      <w:tabs>
                        <w:tab w:val="left" w:pos="567"/>
                      </w:tabs>
                      <w:rPr>
                        <w:rFonts w:ascii="Montserrat SemiBold" w:hAnsi="Montserrat SemiBold"/>
                        <w:color w:val="CA9C47"/>
                        <w:sz w:val="15"/>
                        <w:lang w:val="es-ES_tradnl"/>
                      </w:rPr>
                    </w:pPr>
                    <w:r w:rsidRPr="0084489C">
                      <w:rPr>
                        <w:rFonts w:ascii="Montserrat SemiBold" w:hAnsi="Montserrat SemiBold"/>
                        <w:color w:val="CA9C47"/>
                        <w:sz w:val="15"/>
                        <w:lang w:val="es-ES_tradnl"/>
                      </w:rPr>
                      <w:t xml:space="preserve">Paseo de </w:t>
                    </w:r>
                    <w:r>
                      <w:rPr>
                        <w:rFonts w:ascii="Montserrat SemiBold" w:hAnsi="Montserrat SemiBold"/>
                        <w:color w:val="CA9C47"/>
                        <w:sz w:val="15"/>
                        <w:lang w:val="es-ES_tradnl"/>
                      </w:rPr>
                      <w:t>l</w:t>
                    </w:r>
                    <w:r w:rsidRPr="0084489C">
                      <w:rPr>
                        <w:rFonts w:ascii="Montserrat SemiBold" w:hAnsi="Montserrat SemiBold"/>
                        <w:color w:val="CA9C47"/>
                        <w:sz w:val="15"/>
                        <w:lang w:val="es-ES_tradnl"/>
                      </w:rPr>
                      <w:t xml:space="preserve">a Reforma </w:t>
                    </w:r>
                    <w:r w:rsidR="000A5FD7">
                      <w:rPr>
                        <w:rFonts w:ascii="Montserrat SemiBold" w:hAnsi="Montserrat SemiBold"/>
                        <w:color w:val="CA9C47"/>
                        <w:sz w:val="15"/>
                        <w:lang w:val="es-ES_tradnl"/>
                      </w:rPr>
                      <w:t>y Campo Marte s/n, Módulo A, 1.er Piso Col. Chapultepec Polanco</w:t>
                    </w:r>
                    <w:r w:rsidR="00FB6B9A">
                      <w:rPr>
                        <w:rFonts w:ascii="Montserrat SemiBold" w:hAnsi="Montserrat SemiBold"/>
                        <w:color w:val="CA9C47"/>
                        <w:sz w:val="15"/>
                        <w:lang w:val="es-ES_tradnl"/>
                      </w:rPr>
                      <w:t>, Miguel Hidalgo</w:t>
                    </w:r>
                    <w:r>
                      <w:rPr>
                        <w:rFonts w:ascii="Montserrat SemiBold" w:hAnsi="Montserrat SemiBold"/>
                        <w:color w:val="CA9C47"/>
                        <w:sz w:val="15"/>
                        <w:lang w:val="es-ES_tradnl"/>
                      </w:rPr>
                      <w:br/>
                      <w:t xml:space="preserve">C.P. </w:t>
                    </w:r>
                    <w:r w:rsidR="00FB6B9A">
                      <w:rPr>
                        <w:rFonts w:ascii="Montserrat SemiBold" w:hAnsi="Montserrat SemiBold"/>
                        <w:color w:val="CA9C47"/>
                        <w:sz w:val="15"/>
                        <w:lang w:val="es-ES_tradnl"/>
                      </w:rPr>
                      <w:t>11560</w:t>
                    </w:r>
                    <w:r>
                      <w:rPr>
                        <w:rFonts w:ascii="Montserrat SemiBold" w:hAnsi="Montserrat SemiBold"/>
                        <w:color w:val="CA9C47"/>
                        <w:sz w:val="15"/>
                        <w:lang w:val="es-ES_tradnl"/>
                      </w:rPr>
                      <w:t xml:space="preserve">, Ciudad de México, tel. (55) </w:t>
                    </w:r>
                    <w:r w:rsidR="00FB6B9A">
                      <w:rPr>
                        <w:rFonts w:ascii="Montserrat SemiBold" w:hAnsi="Montserrat SemiBold"/>
                        <w:color w:val="CA9C47"/>
                        <w:sz w:val="15"/>
                        <w:lang w:val="es-ES_tradnl"/>
                      </w:rPr>
                      <w:t xml:space="preserve">1000 5600 Ext. </w:t>
                    </w:r>
                    <w:r w:rsidR="00037A3A">
                      <w:rPr>
                        <w:rFonts w:ascii="Montserrat SemiBold" w:hAnsi="Montserrat SemiBold"/>
                        <w:color w:val="CA9C47"/>
                        <w:sz w:val="15"/>
                        <w:lang w:val="es-ES_tradnl"/>
                      </w:rPr>
                      <w:t xml:space="preserve">4086 </w:t>
                    </w:r>
                    <w:hyperlink r:id="rId2" w:history="1">
                      <w:r w:rsidR="00037A3A" w:rsidRPr="00893295">
                        <w:rPr>
                          <w:rStyle w:val="Hipervnculo"/>
                          <w:rFonts w:ascii="Montserrat SemiBold" w:hAnsi="Montserrat SemiBold"/>
                          <w:sz w:val="15"/>
                          <w:lang w:val="es-ES_tradnl"/>
                        </w:rPr>
                        <w:t>inba.prensa1@inba.gob.mx</w:t>
                      </w:r>
                    </w:hyperlink>
                    <w:r w:rsidR="00037A3A">
                      <w:rPr>
                        <w:rFonts w:ascii="Montserrat SemiBold" w:hAnsi="Montserrat SemiBold"/>
                        <w:color w:val="CA9C47"/>
                        <w:sz w:val="15"/>
                        <w:lang w:val="es-ES_tradnl"/>
                      </w:rPr>
                      <w:t xml:space="preserve"> </w:t>
                    </w:r>
                  </w:p>
                  <w:p w:rsidR="00037A3A" w:rsidRPr="0084489C" w:rsidRDefault="00037A3A" w:rsidP="00D83719">
                    <w:pPr>
                      <w:tabs>
                        <w:tab w:val="left" w:pos="567"/>
                      </w:tabs>
                      <w:rPr>
                        <w:rFonts w:ascii="Montserrat SemiBold" w:hAnsi="Montserrat SemiBold"/>
                        <w:color w:val="CA9C47"/>
                        <w:sz w:val="15"/>
                        <w:lang w:val="es-ES_tradn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3B" w:rsidRDefault="00B3463B">
      <w:pPr>
        <w:spacing w:after="0"/>
      </w:pPr>
      <w:r>
        <w:separator/>
      </w:r>
    </w:p>
  </w:footnote>
  <w:footnote w:type="continuationSeparator" w:id="0">
    <w:p w:rsidR="00B3463B" w:rsidRDefault="00B346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57C" w:rsidRDefault="00B3463B">
    <w:pPr>
      <w:pStyle w:val="Encabezado"/>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MarcaAguaCartaSCCoordinadosB" style="position:absolute;margin-left:0;margin-top:0;width:728.65pt;height:640.3pt;z-index:-251651072;mso-wrap-edited:f;mso-width-percent:0;mso-height-percent:0;mso-position-horizontal:center;mso-position-horizontal-relative:margin;mso-position-vertical:center;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1" o:title="MarcaAguaCartaSCCoordinados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57C" w:rsidRDefault="00D61949">
    <w:pPr>
      <w:pStyle w:val="Encabezado"/>
    </w:pPr>
    <w:r>
      <w:rPr>
        <w:noProof/>
        <w:lang w:val="es-ES_tradnl" w:eastAsia="es-ES_tradnl"/>
      </w:rPr>
      <w:drawing>
        <wp:anchor distT="0" distB="0" distL="114300" distR="114300" simplePos="0" relativeHeight="251670528" behindDoc="1" locked="0" layoutInCell="1" allowOverlap="1" wp14:anchorId="0E2D41E4" wp14:editId="79458EDB">
          <wp:simplePos x="0" y="0"/>
          <wp:positionH relativeFrom="column">
            <wp:posOffset>50910</wp:posOffset>
          </wp:positionH>
          <wp:positionV relativeFrom="paragraph">
            <wp:posOffset>-375285</wp:posOffset>
          </wp:positionV>
          <wp:extent cx="3554095" cy="414020"/>
          <wp:effectExtent l="0" t="0" r="1905"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h logo.w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554095" cy="414020"/>
                  </a:xfrm>
                  <a:prstGeom prst="rect">
                    <a:avLst/>
                  </a:prstGeom>
                </pic:spPr>
              </pic:pic>
            </a:graphicData>
          </a:graphic>
          <wp14:sizeRelH relativeFrom="margin">
            <wp14:pctWidth>0</wp14:pctWidth>
          </wp14:sizeRelH>
          <wp14:sizeRelV relativeFrom="margin">
            <wp14:pctHeight>0</wp14:pctHeight>
          </wp14:sizeRelV>
        </wp:anchor>
      </w:drawing>
    </w:r>
    <w:r w:rsidR="00B3463B">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MarcaAguaCartaSCCoordinadosB" style="position:absolute;margin-left:-52.3pt;margin-top:231.45pt;width:726.1pt;height:640.4pt;z-index:-251652096;mso-wrap-edited:f;mso-width-percent:0;mso-height-percent:0;mso-position-horizontal-relative:margin;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2" o:title="MarcaAguaCartaSCCoordinadosB" cropleft="243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57C" w:rsidRDefault="00B3463B">
    <w:pPr>
      <w:pStyle w:val="Encabezado"/>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arcaAguaCartaSCCoordinadosB" style="position:absolute;margin-left:0;margin-top:0;width:728.65pt;height:640.3pt;z-index:-251650048;mso-wrap-edited:f;mso-width-percent:0;mso-height-percent:0;mso-position-horizontal:center;mso-position-horizontal-relative:margin;mso-position-vertical:center;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1" o:title="MarcaAguaCartaSCCoordinados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E60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9218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769C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A41D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1014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EEECF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F227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06E1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B46A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6279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CE55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854D16"/>
    <w:multiLevelType w:val="hybridMultilevel"/>
    <w:tmpl w:val="B704C258"/>
    <w:lvl w:ilvl="0" w:tplc="1CDEE4CE">
      <w:start w:val="1"/>
      <w:numFmt w:val="bullet"/>
      <w:lvlText w:val=""/>
      <w:lvlJc w:val="left"/>
      <w:pPr>
        <w:ind w:left="720" w:hanging="360"/>
      </w:pPr>
      <w:rPr>
        <w:rFonts w:ascii="Symbol" w:hAnsi="Symbol" w:hint="default"/>
        <w:color w:val="800000"/>
        <w:sz w:val="28"/>
        <w:u w:color="FFFFFF" w:themeColor="background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D93E76"/>
    <w:multiLevelType w:val="hybridMultilevel"/>
    <w:tmpl w:val="EC4E0C06"/>
    <w:lvl w:ilvl="0" w:tplc="80FCD6EC">
      <w:start w:val="1"/>
      <w:numFmt w:val="bullet"/>
      <w:lvlText w:val=""/>
      <w:lvlJc w:val="left"/>
      <w:pPr>
        <w:ind w:left="1146" w:hanging="360"/>
      </w:pPr>
      <w:rPr>
        <w:rFonts w:ascii="Symbol" w:hAnsi="Symbol" w:hint="default"/>
        <w:color w:val="800000"/>
        <w:sz w:val="28"/>
        <w:u w:color="FFFFFF" w:themeColor="background1"/>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7C7D1576"/>
    <w:multiLevelType w:val="multilevel"/>
    <w:tmpl w:val="0CB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F1"/>
    <w:rsid w:val="00003FCB"/>
    <w:rsid w:val="00011DCA"/>
    <w:rsid w:val="000341F9"/>
    <w:rsid w:val="000371EF"/>
    <w:rsid w:val="00037A3A"/>
    <w:rsid w:val="0009294A"/>
    <w:rsid w:val="000A5FD7"/>
    <w:rsid w:val="00122A80"/>
    <w:rsid w:val="00166CFE"/>
    <w:rsid w:val="00193D3E"/>
    <w:rsid w:val="001A5903"/>
    <w:rsid w:val="001C793B"/>
    <w:rsid w:val="001D41C8"/>
    <w:rsid w:val="00200922"/>
    <w:rsid w:val="00230AB7"/>
    <w:rsid w:val="002A69CF"/>
    <w:rsid w:val="002B1DDC"/>
    <w:rsid w:val="002F1208"/>
    <w:rsid w:val="002F727C"/>
    <w:rsid w:val="003007DC"/>
    <w:rsid w:val="003622D2"/>
    <w:rsid w:val="00366E6A"/>
    <w:rsid w:val="00386E46"/>
    <w:rsid w:val="0042694B"/>
    <w:rsid w:val="00432ED6"/>
    <w:rsid w:val="004417D5"/>
    <w:rsid w:val="00515EC5"/>
    <w:rsid w:val="005C76BF"/>
    <w:rsid w:val="0060265C"/>
    <w:rsid w:val="00657E82"/>
    <w:rsid w:val="00677B81"/>
    <w:rsid w:val="00687E2A"/>
    <w:rsid w:val="006A15CA"/>
    <w:rsid w:val="006C4721"/>
    <w:rsid w:val="007036E7"/>
    <w:rsid w:val="007368F1"/>
    <w:rsid w:val="00744742"/>
    <w:rsid w:val="00751302"/>
    <w:rsid w:val="00767D7F"/>
    <w:rsid w:val="00772327"/>
    <w:rsid w:val="00786B44"/>
    <w:rsid w:val="007B357C"/>
    <w:rsid w:val="007D716E"/>
    <w:rsid w:val="007E47B0"/>
    <w:rsid w:val="0084489C"/>
    <w:rsid w:val="008D10C4"/>
    <w:rsid w:val="00902717"/>
    <w:rsid w:val="009437D5"/>
    <w:rsid w:val="00943C4A"/>
    <w:rsid w:val="00A44FA2"/>
    <w:rsid w:val="00A87800"/>
    <w:rsid w:val="00AA0A88"/>
    <w:rsid w:val="00AA53DD"/>
    <w:rsid w:val="00B10312"/>
    <w:rsid w:val="00B3463B"/>
    <w:rsid w:val="00BA0F35"/>
    <w:rsid w:val="00BC149C"/>
    <w:rsid w:val="00BC7275"/>
    <w:rsid w:val="00C62F79"/>
    <w:rsid w:val="00CA510A"/>
    <w:rsid w:val="00CD3695"/>
    <w:rsid w:val="00D06FED"/>
    <w:rsid w:val="00D61949"/>
    <w:rsid w:val="00D83719"/>
    <w:rsid w:val="00E1406D"/>
    <w:rsid w:val="00E9702C"/>
    <w:rsid w:val="00EE5EA7"/>
    <w:rsid w:val="00EE637E"/>
    <w:rsid w:val="00FB6B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E5D448"/>
  <w15:docId w15:val="{C162EED3-8A37-407C-8AFB-45513FAF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368F1"/>
    <w:pPr>
      <w:tabs>
        <w:tab w:val="center" w:pos="4419"/>
        <w:tab w:val="right" w:pos="8838"/>
      </w:tabs>
      <w:spacing w:after="0"/>
    </w:pPr>
  </w:style>
  <w:style w:type="character" w:customStyle="1" w:styleId="EncabezadoCar">
    <w:name w:val="Encabezado Car"/>
    <w:basedOn w:val="Fuentedeprrafopredeter"/>
    <w:link w:val="Encabezado"/>
    <w:uiPriority w:val="99"/>
    <w:semiHidden/>
    <w:rsid w:val="007368F1"/>
  </w:style>
  <w:style w:type="paragraph" w:styleId="Piedepgina">
    <w:name w:val="footer"/>
    <w:basedOn w:val="Normal"/>
    <w:link w:val="PiedepginaCar"/>
    <w:uiPriority w:val="99"/>
    <w:unhideWhenUsed/>
    <w:rsid w:val="007368F1"/>
    <w:pPr>
      <w:tabs>
        <w:tab w:val="center" w:pos="4419"/>
        <w:tab w:val="right" w:pos="8838"/>
      </w:tabs>
      <w:spacing w:after="0"/>
    </w:pPr>
  </w:style>
  <w:style w:type="character" w:customStyle="1" w:styleId="PiedepginaCar">
    <w:name w:val="Pie de página Car"/>
    <w:basedOn w:val="Fuentedeprrafopredeter"/>
    <w:link w:val="Piedepgina"/>
    <w:uiPriority w:val="99"/>
    <w:rsid w:val="007368F1"/>
  </w:style>
  <w:style w:type="paragraph" w:customStyle="1" w:styleId="GMXcontenido">
    <w:name w:val="GMX contenido"/>
    <w:basedOn w:val="Normal"/>
    <w:qFormat/>
    <w:rsid w:val="000A5FD7"/>
    <w:pPr>
      <w:spacing w:after="0"/>
      <w:jc w:val="both"/>
    </w:pPr>
    <w:rPr>
      <w:rFonts w:ascii="Montserrat regular" w:hAnsi="Montserrat regular"/>
      <w:sz w:val="20"/>
      <w:szCs w:val="20"/>
    </w:rPr>
  </w:style>
  <w:style w:type="character" w:styleId="Hipervnculo">
    <w:name w:val="Hyperlink"/>
    <w:basedOn w:val="Fuentedeprrafopredeter"/>
    <w:uiPriority w:val="99"/>
    <w:unhideWhenUsed/>
    <w:rsid w:val="00037A3A"/>
    <w:rPr>
      <w:color w:val="0000FF" w:themeColor="hyperlink"/>
      <w:u w:val="single"/>
    </w:rPr>
  </w:style>
  <w:style w:type="character" w:styleId="Mencinsinresolver">
    <w:name w:val="Unresolved Mention"/>
    <w:basedOn w:val="Fuentedeprrafopredeter"/>
    <w:uiPriority w:val="99"/>
    <w:semiHidden/>
    <w:unhideWhenUsed/>
    <w:rsid w:val="00037A3A"/>
    <w:rPr>
      <w:color w:val="605E5C"/>
      <w:shd w:val="clear" w:color="auto" w:fill="E1DFDD"/>
    </w:rPr>
  </w:style>
  <w:style w:type="paragraph" w:styleId="Prrafodelista">
    <w:name w:val="List Paragraph"/>
    <w:basedOn w:val="Normal"/>
    <w:uiPriority w:val="34"/>
    <w:qFormat/>
    <w:rsid w:val="00037A3A"/>
    <w:pPr>
      <w:ind w:left="720"/>
      <w:contextualSpacing/>
    </w:pPr>
  </w:style>
  <w:style w:type="paragraph" w:customStyle="1" w:styleId="m4603101753367975118ydp2919e5b1msonormal">
    <w:name w:val="m_4603101753367975118ydp2919e5b1msonormal"/>
    <w:basedOn w:val="Normal"/>
    <w:rsid w:val="00037A3A"/>
    <w:pPr>
      <w:spacing w:before="100" w:beforeAutospacing="1" w:after="100" w:afterAutospacing="1"/>
    </w:pPr>
    <w:rPr>
      <w:rFonts w:ascii="Times New Roman" w:eastAsia="Times New Roman" w:hAnsi="Times New Roman" w:cs="Times New Roman"/>
      <w:lang w:val="es-ES" w:eastAsia="es-ES"/>
    </w:rPr>
  </w:style>
  <w:style w:type="paragraph" w:styleId="NormalWeb">
    <w:name w:val="Normal (Web)"/>
    <w:basedOn w:val="Normal"/>
    <w:uiPriority w:val="99"/>
    <w:unhideWhenUsed/>
    <w:rsid w:val="00037A3A"/>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5776">
      <w:bodyDiv w:val="1"/>
      <w:marLeft w:val="0"/>
      <w:marRight w:val="0"/>
      <w:marTop w:val="0"/>
      <w:marBottom w:val="0"/>
      <w:divBdr>
        <w:top w:val="none" w:sz="0" w:space="0" w:color="auto"/>
        <w:left w:val="none" w:sz="0" w:space="0" w:color="auto"/>
        <w:bottom w:val="none" w:sz="0" w:space="0" w:color="auto"/>
        <w:right w:val="none" w:sz="0" w:space="0" w:color="auto"/>
      </w:divBdr>
    </w:div>
    <w:div w:id="1806773589">
      <w:bodyDiv w:val="1"/>
      <w:marLeft w:val="0"/>
      <w:marRight w:val="0"/>
      <w:marTop w:val="0"/>
      <w:marBottom w:val="0"/>
      <w:divBdr>
        <w:top w:val="none" w:sz="0" w:space="0" w:color="auto"/>
        <w:left w:val="none" w:sz="0" w:space="0" w:color="auto"/>
        <w:bottom w:val="none" w:sz="0" w:space="0" w:color="auto"/>
        <w:right w:val="none" w:sz="0" w:space="0" w:color="auto"/>
      </w:divBdr>
    </w:div>
    <w:div w:id="1961763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ba.prensa1@inba.gob.mx" TargetMode="External"/><Relationship Id="rId1" Type="http://schemas.openxmlformats.org/officeDocument/2006/relationships/hyperlink" Target="mailto:inba.prensa1@inb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Borja Cortes</dc:creator>
  <cp:keywords/>
  <cp:lastModifiedBy>Alejandra Romero Medina</cp:lastModifiedBy>
  <cp:revision>3</cp:revision>
  <cp:lastPrinted>2019-01-25T23:21:00Z</cp:lastPrinted>
  <dcterms:created xsi:type="dcterms:W3CDTF">2019-05-17T20:45:00Z</dcterms:created>
  <dcterms:modified xsi:type="dcterms:W3CDTF">2019-05-17T20:49:00Z</dcterms:modified>
</cp:coreProperties>
</file>