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5F" w:rsidRPr="009D354B" w:rsidRDefault="00B764F0" w:rsidP="00B764F0">
      <w:pPr>
        <w:shd w:val="clear" w:color="auto" w:fill="FFFFFF"/>
        <w:tabs>
          <w:tab w:val="left" w:pos="709"/>
          <w:tab w:val="left" w:pos="9072"/>
          <w:tab w:val="left" w:pos="9214"/>
        </w:tabs>
        <w:ind w:left="567" w:right="992"/>
        <w:jc w:val="right"/>
        <w:rPr>
          <w:rFonts w:ascii="Soberana Sans" w:hAnsi="Soberana Sans" w:cs="Arial"/>
          <w:color w:val="222222"/>
          <w:sz w:val="26"/>
          <w:szCs w:val="26"/>
        </w:rPr>
      </w:pPr>
      <w:r>
        <w:rPr>
          <w:rFonts w:ascii="Soberana Sans" w:hAnsi="Soberana Sans" w:cs="Arial"/>
          <w:color w:val="222222"/>
          <w:sz w:val="26"/>
          <w:szCs w:val="26"/>
        </w:rPr>
        <w:t>Ciudad de México, 29</w:t>
      </w:r>
      <w:r w:rsidR="00AA638A">
        <w:rPr>
          <w:rFonts w:ascii="Soberana Sans" w:hAnsi="Soberana Sans" w:cs="Arial"/>
          <w:color w:val="222222"/>
          <w:sz w:val="26"/>
          <w:szCs w:val="26"/>
        </w:rPr>
        <w:t xml:space="preserve"> </w:t>
      </w:r>
      <w:r w:rsidR="002368DC" w:rsidRPr="009D354B">
        <w:rPr>
          <w:rFonts w:ascii="Soberana Sans" w:hAnsi="Soberana Sans" w:cs="Arial"/>
          <w:color w:val="222222"/>
          <w:sz w:val="26"/>
          <w:szCs w:val="26"/>
        </w:rPr>
        <w:t>de may</w:t>
      </w:r>
      <w:r w:rsidR="00DA595F" w:rsidRPr="009D354B">
        <w:rPr>
          <w:rFonts w:ascii="Soberana Sans" w:hAnsi="Soberana Sans" w:cs="Arial"/>
          <w:color w:val="222222"/>
          <w:sz w:val="26"/>
          <w:szCs w:val="26"/>
        </w:rPr>
        <w:t>o de 2017</w:t>
      </w:r>
    </w:p>
    <w:p w:rsidR="00DA595F" w:rsidRPr="009D354B" w:rsidRDefault="00B764F0" w:rsidP="00B764F0">
      <w:pPr>
        <w:shd w:val="clear" w:color="auto" w:fill="FFFFFF"/>
        <w:tabs>
          <w:tab w:val="left" w:pos="709"/>
          <w:tab w:val="left" w:pos="9072"/>
          <w:tab w:val="left" w:pos="9214"/>
        </w:tabs>
        <w:ind w:left="567" w:right="992"/>
        <w:jc w:val="right"/>
        <w:rPr>
          <w:rFonts w:ascii="Soberana Sans" w:hAnsi="Soberana Sans" w:cs="Arial"/>
          <w:color w:val="222222"/>
          <w:sz w:val="26"/>
          <w:szCs w:val="26"/>
          <w:lang w:val="es-419"/>
        </w:rPr>
      </w:pPr>
      <w:r>
        <w:rPr>
          <w:rFonts w:ascii="Soberana Sans" w:hAnsi="Soberana Sans" w:cs="Arial"/>
          <w:color w:val="222222"/>
          <w:sz w:val="26"/>
          <w:szCs w:val="26"/>
          <w:lang w:val="es-419"/>
        </w:rPr>
        <w:t>Boletín núm. 719</w:t>
      </w:r>
    </w:p>
    <w:p w:rsidR="00DB6019" w:rsidRDefault="00DB6019" w:rsidP="00B764F0">
      <w:pPr>
        <w:ind w:left="567" w:right="992"/>
        <w:rPr>
          <w:rFonts w:ascii="Soberana Sans" w:hAnsi="Soberana Sans" w:cs="Arial"/>
          <w:sz w:val="26"/>
          <w:szCs w:val="26"/>
        </w:rPr>
      </w:pP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B764F0" w:rsidRDefault="00B764F0" w:rsidP="00B764F0">
      <w:pPr>
        <w:ind w:left="567" w:right="992"/>
        <w:jc w:val="center"/>
        <w:rPr>
          <w:rFonts w:ascii="Soberana Sans" w:hAnsi="Soberana Sans"/>
          <w:b/>
          <w:sz w:val="28"/>
          <w:szCs w:val="26"/>
        </w:rPr>
      </w:pPr>
      <w:r w:rsidRPr="00C92F5B">
        <w:rPr>
          <w:rFonts w:ascii="Soberana Sans" w:hAnsi="Soberana Sans"/>
          <w:b/>
          <w:sz w:val="28"/>
          <w:szCs w:val="26"/>
        </w:rPr>
        <w:t>Regresará a México e</w:t>
      </w:r>
      <w:r>
        <w:rPr>
          <w:rFonts w:ascii="Soberana Sans" w:hAnsi="Soberana Sans"/>
          <w:b/>
          <w:sz w:val="28"/>
          <w:szCs w:val="26"/>
        </w:rPr>
        <w:t>l bailarín y coreógrafo japonés</w:t>
      </w:r>
    </w:p>
    <w:p w:rsidR="00B764F0" w:rsidRPr="00C92F5B" w:rsidRDefault="00B764F0" w:rsidP="00B764F0">
      <w:pPr>
        <w:ind w:left="567" w:right="992"/>
        <w:jc w:val="center"/>
        <w:rPr>
          <w:rFonts w:ascii="Soberana Sans" w:hAnsi="Soberana Sans"/>
          <w:b/>
          <w:sz w:val="28"/>
          <w:szCs w:val="26"/>
        </w:rPr>
      </w:pPr>
      <w:proofErr w:type="spellStart"/>
      <w:r w:rsidRPr="00C92F5B">
        <w:rPr>
          <w:rFonts w:ascii="Soberana Sans" w:hAnsi="Soberana Sans"/>
          <w:b/>
          <w:sz w:val="28"/>
          <w:szCs w:val="26"/>
        </w:rPr>
        <w:t>Taketeru</w:t>
      </w:r>
      <w:proofErr w:type="spellEnd"/>
      <w:r w:rsidRPr="00C92F5B">
        <w:rPr>
          <w:rFonts w:ascii="Soberana Sans" w:hAnsi="Soberana Sans"/>
          <w:b/>
          <w:sz w:val="28"/>
          <w:szCs w:val="26"/>
        </w:rPr>
        <w:t xml:space="preserve"> </w:t>
      </w:r>
      <w:proofErr w:type="spellStart"/>
      <w:r w:rsidRPr="00C92F5B">
        <w:rPr>
          <w:rFonts w:ascii="Soberana Sans" w:hAnsi="Soberana Sans"/>
          <w:b/>
          <w:sz w:val="28"/>
          <w:szCs w:val="26"/>
        </w:rPr>
        <w:t>Kudo</w:t>
      </w:r>
      <w:proofErr w:type="spellEnd"/>
      <w:r w:rsidRPr="00C92F5B">
        <w:rPr>
          <w:rFonts w:ascii="Soberana Sans" w:hAnsi="Soberana Sans"/>
          <w:b/>
          <w:sz w:val="28"/>
          <w:szCs w:val="26"/>
        </w:rPr>
        <w:t xml:space="preserve"> para presentarse en el Teatro de la Danza</w:t>
      </w:r>
    </w:p>
    <w:p w:rsidR="00B764F0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B764F0" w:rsidRPr="00C92F5B" w:rsidRDefault="00B764F0" w:rsidP="00B764F0">
      <w:pPr>
        <w:pStyle w:val="Prrafodelista"/>
        <w:numPr>
          <w:ilvl w:val="0"/>
          <w:numId w:val="33"/>
        </w:numPr>
        <w:ind w:right="992"/>
        <w:jc w:val="both"/>
        <w:rPr>
          <w:rFonts w:ascii="Soberana Sans" w:hAnsi="Soberana Sans"/>
          <w:sz w:val="28"/>
          <w:szCs w:val="26"/>
        </w:rPr>
      </w:pPr>
      <w:r w:rsidRPr="00C92F5B">
        <w:rPr>
          <w:rFonts w:ascii="Soberana Sans" w:hAnsi="Soberana Sans"/>
          <w:sz w:val="28"/>
          <w:szCs w:val="26"/>
        </w:rPr>
        <w:t xml:space="preserve">Interpretará su más reciente creación: </w:t>
      </w:r>
      <w:r w:rsidRPr="00C92F5B">
        <w:rPr>
          <w:rFonts w:ascii="Soberana Sans" w:hAnsi="Soberana Sans"/>
          <w:i/>
          <w:sz w:val="28"/>
          <w:szCs w:val="26"/>
        </w:rPr>
        <w:t xml:space="preserve">El amor al terror, </w:t>
      </w:r>
      <w:r w:rsidRPr="00C92F5B">
        <w:rPr>
          <w:rFonts w:ascii="Soberana Sans" w:hAnsi="Soberana Sans"/>
          <w:sz w:val="28"/>
          <w:szCs w:val="26"/>
        </w:rPr>
        <w:t>donde comparte escenario con un títere de madera de tamaño humano</w:t>
      </w: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8"/>
          <w:szCs w:val="26"/>
        </w:rPr>
      </w:pPr>
    </w:p>
    <w:p w:rsidR="00B764F0" w:rsidRPr="00C92F5B" w:rsidRDefault="00B764F0" w:rsidP="00B764F0">
      <w:pPr>
        <w:pStyle w:val="Prrafodelista"/>
        <w:numPr>
          <w:ilvl w:val="0"/>
          <w:numId w:val="33"/>
        </w:numPr>
        <w:ind w:right="992"/>
        <w:jc w:val="both"/>
        <w:rPr>
          <w:rFonts w:ascii="Soberana Sans" w:hAnsi="Soberana Sans"/>
          <w:sz w:val="28"/>
          <w:szCs w:val="26"/>
        </w:rPr>
      </w:pPr>
      <w:r w:rsidRPr="00C92F5B">
        <w:rPr>
          <w:rFonts w:ascii="Soberana Sans" w:hAnsi="Soberana Sans"/>
          <w:sz w:val="28"/>
          <w:szCs w:val="26"/>
        </w:rPr>
        <w:t>El martes 6 de junio a las 20:00</w:t>
      </w:r>
    </w:p>
    <w:p w:rsidR="00B764F0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  <w:r w:rsidRPr="00C92F5B">
        <w:rPr>
          <w:rFonts w:ascii="Soberana Sans" w:hAnsi="Soberana Sans"/>
          <w:sz w:val="26"/>
          <w:szCs w:val="26"/>
        </w:rPr>
        <w:t xml:space="preserve">Uno de los expertos de danza </w:t>
      </w:r>
      <w:proofErr w:type="spellStart"/>
      <w:r w:rsidRPr="00C92F5B">
        <w:rPr>
          <w:rFonts w:ascii="Soberana Sans" w:hAnsi="Soberana Sans"/>
          <w:sz w:val="26"/>
          <w:szCs w:val="26"/>
        </w:rPr>
        <w:t>butoh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a nivel mundial comparte el escenario con un títere de madera de tamaño humano para cuestionar la manera en la que reconocemos a los demás.</w:t>
      </w: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  <w:r w:rsidRPr="00C92F5B">
        <w:rPr>
          <w:rFonts w:ascii="Soberana Sans" w:hAnsi="Soberana Sans"/>
          <w:sz w:val="26"/>
          <w:szCs w:val="26"/>
        </w:rPr>
        <w:t xml:space="preserve">Se trata del bailarín y coreógrafo japonés </w:t>
      </w:r>
      <w:proofErr w:type="spellStart"/>
      <w:r w:rsidRPr="00C92F5B">
        <w:rPr>
          <w:rFonts w:ascii="Soberana Sans" w:hAnsi="Soberana Sans"/>
          <w:sz w:val="26"/>
          <w:szCs w:val="26"/>
        </w:rPr>
        <w:t>Taketeru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</w:t>
      </w:r>
      <w:proofErr w:type="spellStart"/>
      <w:r w:rsidRPr="00C92F5B">
        <w:rPr>
          <w:rFonts w:ascii="Soberana Sans" w:hAnsi="Soberana Sans"/>
          <w:sz w:val="26"/>
          <w:szCs w:val="26"/>
        </w:rPr>
        <w:t>Kudo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, quien regresará a nuestro país para interpretar una de sus grandes creaciones escénicas y la más reciente dentro de su producción: </w:t>
      </w:r>
      <w:r w:rsidRPr="00C92F5B">
        <w:rPr>
          <w:rFonts w:ascii="Soberana Sans" w:hAnsi="Soberana Sans"/>
          <w:i/>
          <w:sz w:val="26"/>
          <w:szCs w:val="26"/>
        </w:rPr>
        <w:t>El amor al terror</w:t>
      </w:r>
      <w:r w:rsidRPr="00C92F5B">
        <w:rPr>
          <w:rFonts w:ascii="Soberana Sans" w:hAnsi="Soberana Sans"/>
          <w:sz w:val="26"/>
          <w:szCs w:val="26"/>
        </w:rPr>
        <w:t>, el martes 6 de junio a las 20:00 en el Teatro de la Danza del Centro Cultural del Bosque.</w:t>
      </w: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  <w:r w:rsidRPr="00C92F5B">
        <w:rPr>
          <w:rFonts w:ascii="Soberana Sans" w:hAnsi="Soberana Sans"/>
          <w:sz w:val="26"/>
          <w:szCs w:val="26"/>
        </w:rPr>
        <w:t xml:space="preserve">La presentación de </w:t>
      </w:r>
      <w:proofErr w:type="spellStart"/>
      <w:r w:rsidRPr="00C92F5B">
        <w:rPr>
          <w:rFonts w:ascii="Soberana Sans" w:hAnsi="Soberana Sans"/>
          <w:sz w:val="26"/>
          <w:szCs w:val="26"/>
        </w:rPr>
        <w:t>Kudo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, considerado uno de los principales bailarines de </w:t>
      </w:r>
      <w:proofErr w:type="spellStart"/>
      <w:r w:rsidRPr="00C92F5B">
        <w:rPr>
          <w:rFonts w:ascii="Soberana Sans" w:hAnsi="Soberana Sans"/>
          <w:sz w:val="26"/>
          <w:szCs w:val="26"/>
        </w:rPr>
        <w:t>butoh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de todo el orbe, se efectuará en el marco del ciclo </w:t>
      </w:r>
      <w:r w:rsidRPr="00C92F5B">
        <w:rPr>
          <w:rFonts w:ascii="Soberana Sans" w:hAnsi="Soberana Sans"/>
          <w:i/>
          <w:sz w:val="26"/>
          <w:szCs w:val="26"/>
        </w:rPr>
        <w:t>Resonancias</w:t>
      </w:r>
      <w:r w:rsidRPr="00C92F5B">
        <w:rPr>
          <w:rFonts w:ascii="Soberana Sans" w:hAnsi="Soberana Sans"/>
          <w:sz w:val="26"/>
          <w:szCs w:val="26"/>
        </w:rPr>
        <w:t>, en colaboración con el Laboratorio Escénico Danza Teatro Ritual. Este proyecto es apoyado por el Fondo Nacional para la Cultura y las Artes.</w:t>
      </w:r>
    </w:p>
    <w:p w:rsidR="00B764F0" w:rsidRDefault="00B764F0">
      <w:pPr>
        <w:spacing w:after="160" w:line="259" w:lineRule="auto"/>
        <w:rPr>
          <w:rFonts w:ascii="Soberana Sans" w:hAnsi="Soberana Sans"/>
          <w:sz w:val="26"/>
          <w:szCs w:val="26"/>
        </w:rPr>
      </w:pPr>
      <w:r>
        <w:rPr>
          <w:rFonts w:ascii="Soberana Sans" w:hAnsi="Soberana Sans"/>
          <w:sz w:val="26"/>
          <w:szCs w:val="26"/>
        </w:rPr>
        <w:br w:type="page"/>
      </w: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  <w:r w:rsidRPr="00C92F5B">
        <w:rPr>
          <w:rFonts w:ascii="Soberana Sans" w:hAnsi="Soberana Sans"/>
          <w:sz w:val="26"/>
          <w:szCs w:val="26"/>
        </w:rPr>
        <w:t xml:space="preserve">En entrevista, el creador japonés explica que </w:t>
      </w:r>
      <w:r w:rsidRPr="00C92F5B">
        <w:rPr>
          <w:rFonts w:ascii="Soberana Sans" w:hAnsi="Soberana Sans"/>
          <w:i/>
          <w:sz w:val="26"/>
          <w:szCs w:val="26"/>
        </w:rPr>
        <w:t>El amor al terror</w:t>
      </w:r>
      <w:r w:rsidRPr="00C92F5B">
        <w:rPr>
          <w:rFonts w:ascii="Soberana Sans" w:hAnsi="Soberana Sans"/>
          <w:sz w:val="26"/>
          <w:szCs w:val="26"/>
        </w:rPr>
        <w:t xml:space="preserve"> comienza con las condiciones de destrucción total y la reencarnación desde el interior de los escombros.</w:t>
      </w: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  <w:r w:rsidRPr="00C92F5B">
        <w:rPr>
          <w:rFonts w:ascii="Soberana Sans" w:hAnsi="Soberana Sans"/>
          <w:sz w:val="26"/>
          <w:szCs w:val="26"/>
        </w:rPr>
        <w:t>“En el escenario se observa, además del bailarín, otra existencia: un títere de tamaño humano. La reunión entre estos dos personajes nos hará preguntarnos si el hombre es controlado o si la marioneta es trabajada por un poder invisible. Surgen sentimientos entre ellos, como el amor y el odio. Es una lucha desesperada de la existencia humana que hará cuestionarnos: ¿Cómo reconocemos a los demás? ¿Son los demás el reflejo de uno mismo?”.</w:t>
      </w: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  <w:r w:rsidRPr="00C92F5B">
        <w:rPr>
          <w:rFonts w:ascii="Soberana Sans" w:hAnsi="Soberana Sans"/>
          <w:sz w:val="26"/>
          <w:szCs w:val="26"/>
        </w:rPr>
        <w:t xml:space="preserve">La danza del maestro </w:t>
      </w:r>
      <w:proofErr w:type="spellStart"/>
      <w:r w:rsidRPr="00C92F5B">
        <w:rPr>
          <w:rFonts w:ascii="Soberana Sans" w:hAnsi="Soberana Sans"/>
          <w:sz w:val="26"/>
          <w:szCs w:val="26"/>
        </w:rPr>
        <w:t>Kudo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siempre se ha sustentado en la búsqueda permanente del corazón de la existencia humana. “Siempre he mostrado interés por la condición humana; su misterio, delirio, maravilla y contradicción. En ese sentido, varios son los temas que se abordan en </w:t>
      </w:r>
      <w:r w:rsidRPr="00C92F5B">
        <w:rPr>
          <w:rFonts w:ascii="Soberana Sans" w:hAnsi="Soberana Sans"/>
          <w:i/>
          <w:sz w:val="26"/>
          <w:szCs w:val="26"/>
        </w:rPr>
        <w:t>El amor al terror</w:t>
      </w:r>
      <w:r w:rsidRPr="00C92F5B">
        <w:rPr>
          <w:rFonts w:ascii="Soberana Sans" w:hAnsi="Soberana Sans"/>
          <w:sz w:val="26"/>
          <w:szCs w:val="26"/>
        </w:rPr>
        <w:t>, como la destrucción, la violencia, el renacimiento, la libertad, el amor y el deseo”. El coreógrafo busca despertar en los espectadores “simplemente que reflexionen sobre la condición humana”.</w:t>
      </w: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  <w:r w:rsidRPr="00C92F5B">
        <w:rPr>
          <w:rFonts w:ascii="Soberana Sans" w:hAnsi="Soberana Sans"/>
          <w:sz w:val="26"/>
          <w:szCs w:val="26"/>
        </w:rPr>
        <w:t xml:space="preserve">Las propuestas de </w:t>
      </w:r>
      <w:proofErr w:type="spellStart"/>
      <w:r w:rsidRPr="00C92F5B">
        <w:rPr>
          <w:rFonts w:ascii="Soberana Sans" w:hAnsi="Soberana Sans"/>
          <w:sz w:val="26"/>
          <w:szCs w:val="26"/>
        </w:rPr>
        <w:t>Kudo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–quien en 1992 se inició como bailarín solista después de haber aparecido en escena con los pioneros del </w:t>
      </w:r>
      <w:proofErr w:type="spellStart"/>
      <w:r w:rsidRPr="00C92F5B">
        <w:rPr>
          <w:rFonts w:ascii="Soberana Sans" w:hAnsi="Soberana Sans"/>
          <w:sz w:val="26"/>
          <w:szCs w:val="26"/>
        </w:rPr>
        <w:t>butoh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: </w:t>
      </w:r>
      <w:proofErr w:type="spellStart"/>
      <w:r w:rsidRPr="00C92F5B">
        <w:rPr>
          <w:rFonts w:ascii="Soberana Sans" w:hAnsi="Soberana Sans"/>
          <w:sz w:val="26"/>
          <w:szCs w:val="26"/>
        </w:rPr>
        <w:t>Koichi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</w:t>
      </w:r>
      <w:proofErr w:type="spellStart"/>
      <w:r w:rsidRPr="00C92F5B">
        <w:rPr>
          <w:rFonts w:ascii="Soberana Sans" w:hAnsi="Soberana Sans"/>
          <w:sz w:val="26"/>
          <w:szCs w:val="26"/>
        </w:rPr>
        <w:t>Tamano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y </w:t>
      </w:r>
      <w:proofErr w:type="spellStart"/>
      <w:r w:rsidRPr="00C92F5B">
        <w:rPr>
          <w:rFonts w:ascii="Soberana Sans" w:hAnsi="Soberana Sans"/>
          <w:sz w:val="26"/>
          <w:szCs w:val="26"/>
        </w:rPr>
        <w:t>Yukio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</w:t>
      </w:r>
      <w:proofErr w:type="spellStart"/>
      <w:r w:rsidRPr="00C92F5B">
        <w:rPr>
          <w:rFonts w:ascii="Soberana Sans" w:hAnsi="Soberana Sans"/>
          <w:sz w:val="26"/>
          <w:szCs w:val="26"/>
        </w:rPr>
        <w:t>Waguri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–, siempre se han distinguido por la singularidad de su estética. Con </w:t>
      </w:r>
      <w:r w:rsidRPr="00C92F5B">
        <w:rPr>
          <w:rFonts w:ascii="Soberana Sans" w:hAnsi="Soberana Sans"/>
          <w:i/>
          <w:sz w:val="26"/>
          <w:szCs w:val="26"/>
        </w:rPr>
        <w:t>El amor al terror</w:t>
      </w:r>
      <w:r w:rsidRPr="00C92F5B">
        <w:rPr>
          <w:rFonts w:ascii="Soberana Sans" w:hAnsi="Soberana Sans"/>
          <w:sz w:val="26"/>
          <w:szCs w:val="26"/>
        </w:rPr>
        <w:t xml:space="preserve"> se muestra más que satisfecho, ya que ha logrado una obra de danza </w:t>
      </w:r>
      <w:proofErr w:type="spellStart"/>
      <w:r w:rsidRPr="00C92F5B">
        <w:rPr>
          <w:rFonts w:ascii="Soberana Sans" w:hAnsi="Soberana Sans"/>
          <w:sz w:val="26"/>
          <w:szCs w:val="26"/>
        </w:rPr>
        <w:t>butoh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para solista que establece un peculiar diálogo corporal con un títere.</w:t>
      </w: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  <w:r w:rsidRPr="00C92F5B">
        <w:rPr>
          <w:rFonts w:ascii="Soberana Sans" w:hAnsi="Soberana Sans"/>
          <w:sz w:val="26"/>
          <w:szCs w:val="26"/>
        </w:rPr>
        <w:t xml:space="preserve">Todo esto es resultado de la formación integral que tuvo en distintas ramas del arte: a la par de sus estudios en literatura francesa en la Universidad de </w:t>
      </w:r>
      <w:proofErr w:type="spellStart"/>
      <w:r w:rsidRPr="00C92F5B">
        <w:rPr>
          <w:rFonts w:ascii="Soberana Sans" w:hAnsi="Soberana Sans"/>
          <w:sz w:val="26"/>
          <w:szCs w:val="26"/>
        </w:rPr>
        <w:t>Keio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se dedicó a la actuación, la danza moderna y el </w:t>
      </w:r>
      <w:proofErr w:type="spellStart"/>
      <w:r w:rsidRPr="00C92F5B">
        <w:rPr>
          <w:rFonts w:ascii="Soberana Sans" w:hAnsi="Soberana Sans"/>
          <w:sz w:val="26"/>
          <w:szCs w:val="26"/>
        </w:rPr>
        <w:t>nichibu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(danza tradicional japonesa), para, posteriormente, encontrarse con su destino artístico en el </w:t>
      </w:r>
      <w:proofErr w:type="spellStart"/>
      <w:r w:rsidRPr="00C92F5B">
        <w:rPr>
          <w:rFonts w:ascii="Soberana Sans" w:hAnsi="Soberana Sans"/>
          <w:sz w:val="26"/>
          <w:szCs w:val="26"/>
        </w:rPr>
        <w:t>butoh</w:t>
      </w:r>
      <w:proofErr w:type="spellEnd"/>
      <w:r w:rsidRPr="00C92F5B">
        <w:rPr>
          <w:rFonts w:ascii="Soberana Sans" w:hAnsi="Soberana Sans"/>
          <w:sz w:val="26"/>
          <w:szCs w:val="26"/>
        </w:rPr>
        <w:t>.</w:t>
      </w:r>
    </w:p>
    <w:p w:rsidR="00B764F0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</w:p>
    <w:p w:rsidR="00B764F0" w:rsidRPr="00C92F5B" w:rsidRDefault="00B764F0" w:rsidP="00B764F0">
      <w:pPr>
        <w:ind w:left="567" w:right="992"/>
        <w:jc w:val="both"/>
        <w:rPr>
          <w:rFonts w:ascii="Soberana Sans" w:hAnsi="Soberana Sans"/>
          <w:sz w:val="26"/>
          <w:szCs w:val="26"/>
        </w:rPr>
      </w:pPr>
      <w:bookmarkStart w:id="0" w:name="_GoBack"/>
      <w:bookmarkEnd w:id="0"/>
      <w:r w:rsidRPr="00C92F5B">
        <w:rPr>
          <w:rFonts w:ascii="Soberana Sans" w:hAnsi="Soberana Sans"/>
          <w:sz w:val="26"/>
          <w:szCs w:val="26"/>
        </w:rPr>
        <w:t xml:space="preserve">Antes de fundar su propia compañía, trabajó con la agrupación de danza </w:t>
      </w:r>
      <w:proofErr w:type="spellStart"/>
      <w:r w:rsidRPr="00C92F5B">
        <w:rPr>
          <w:rFonts w:ascii="Soberana Sans" w:hAnsi="Soberana Sans"/>
          <w:sz w:val="26"/>
          <w:szCs w:val="26"/>
        </w:rPr>
        <w:t>butoh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</w:t>
      </w:r>
      <w:proofErr w:type="spellStart"/>
      <w:r w:rsidRPr="00C92F5B">
        <w:rPr>
          <w:rFonts w:ascii="Soberana Sans" w:hAnsi="Soberana Sans"/>
          <w:sz w:val="26"/>
          <w:szCs w:val="26"/>
        </w:rPr>
        <w:t>Sankai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</w:t>
      </w:r>
      <w:proofErr w:type="spellStart"/>
      <w:r w:rsidRPr="00C92F5B">
        <w:rPr>
          <w:rFonts w:ascii="Soberana Sans" w:hAnsi="Soberana Sans"/>
          <w:sz w:val="26"/>
          <w:szCs w:val="26"/>
        </w:rPr>
        <w:t>Juku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durante tres años. En la actualidad dirige su propio proyecto: Tokio </w:t>
      </w:r>
      <w:proofErr w:type="spellStart"/>
      <w:r w:rsidRPr="00C92F5B">
        <w:rPr>
          <w:rFonts w:ascii="Soberana Sans" w:hAnsi="Soberana Sans"/>
          <w:sz w:val="26"/>
          <w:szCs w:val="26"/>
        </w:rPr>
        <w:t>Gien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-kan, inspirado en Jean-Louis </w:t>
      </w:r>
      <w:proofErr w:type="spellStart"/>
      <w:r w:rsidRPr="00C92F5B">
        <w:rPr>
          <w:rFonts w:ascii="Soberana Sans" w:hAnsi="Soberana Sans"/>
          <w:sz w:val="26"/>
          <w:szCs w:val="26"/>
        </w:rPr>
        <w:t>Barrault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, </w:t>
      </w:r>
      <w:proofErr w:type="spellStart"/>
      <w:r w:rsidRPr="00C92F5B">
        <w:rPr>
          <w:rFonts w:ascii="Soberana Sans" w:hAnsi="Soberana Sans"/>
          <w:sz w:val="26"/>
          <w:szCs w:val="26"/>
        </w:rPr>
        <w:t>Vaslav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</w:t>
      </w:r>
      <w:proofErr w:type="spellStart"/>
      <w:r w:rsidRPr="00C92F5B">
        <w:rPr>
          <w:rFonts w:ascii="Soberana Sans" w:hAnsi="Soberana Sans"/>
          <w:sz w:val="26"/>
          <w:szCs w:val="26"/>
        </w:rPr>
        <w:t>Nijinsky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y </w:t>
      </w:r>
      <w:proofErr w:type="spellStart"/>
      <w:r w:rsidRPr="00C92F5B">
        <w:rPr>
          <w:rFonts w:ascii="Soberana Sans" w:hAnsi="Soberana Sans"/>
          <w:sz w:val="26"/>
          <w:szCs w:val="26"/>
        </w:rPr>
        <w:t>Yukio</w:t>
      </w:r>
      <w:proofErr w:type="spellEnd"/>
      <w:r w:rsidRPr="00C92F5B">
        <w:rPr>
          <w:rFonts w:ascii="Soberana Sans" w:hAnsi="Soberana Sans"/>
          <w:sz w:val="26"/>
          <w:szCs w:val="26"/>
        </w:rPr>
        <w:t xml:space="preserve"> </w:t>
      </w:r>
      <w:proofErr w:type="spellStart"/>
      <w:r w:rsidRPr="00C92F5B">
        <w:rPr>
          <w:rFonts w:ascii="Soberana Sans" w:hAnsi="Soberana Sans"/>
          <w:sz w:val="26"/>
          <w:szCs w:val="26"/>
        </w:rPr>
        <w:t>Mishima</w:t>
      </w:r>
      <w:proofErr w:type="spellEnd"/>
      <w:r w:rsidRPr="00C92F5B">
        <w:rPr>
          <w:rFonts w:ascii="Soberana Sans" w:hAnsi="Soberana Sans"/>
          <w:sz w:val="26"/>
          <w:szCs w:val="26"/>
        </w:rPr>
        <w:t>.</w:t>
      </w:r>
    </w:p>
    <w:p w:rsidR="00BE71D2" w:rsidRDefault="00BE71D2" w:rsidP="00B764F0">
      <w:pPr>
        <w:ind w:left="567" w:right="992"/>
        <w:jc w:val="both"/>
        <w:rPr>
          <w:rFonts w:ascii="Soberana Sans" w:hAnsi="Soberana Sans" w:cs="Arial"/>
          <w:sz w:val="26"/>
          <w:szCs w:val="26"/>
          <w:lang w:val="es-ES_tradnl"/>
        </w:rPr>
      </w:pPr>
    </w:p>
    <w:p w:rsidR="00DF55D9" w:rsidRDefault="00DF55D9" w:rsidP="00B764F0">
      <w:pPr>
        <w:ind w:left="567" w:right="992"/>
        <w:jc w:val="both"/>
        <w:rPr>
          <w:rFonts w:ascii="Soberana Sans" w:hAnsi="Soberana Sans" w:cs="Arial"/>
          <w:sz w:val="26"/>
          <w:szCs w:val="26"/>
          <w:lang w:val="es-ES_tradnl"/>
        </w:rPr>
      </w:pPr>
    </w:p>
    <w:p w:rsidR="00F711B5" w:rsidRPr="009D354B" w:rsidRDefault="00F711B5" w:rsidP="00B764F0">
      <w:pPr>
        <w:ind w:left="567" w:right="992"/>
        <w:jc w:val="center"/>
        <w:rPr>
          <w:rFonts w:ascii="Soberana Sans" w:hAnsi="Soberana Sans" w:cs="Arial"/>
          <w:sz w:val="26"/>
          <w:szCs w:val="26"/>
          <w:lang w:val="es-ES_tradnl"/>
        </w:rPr>
      </w:pPr>
      <w:r w:rsidRPr="009D354B">
        <w:rPr>
          <w:rFonts w:ascii="Soberana Sans" w:hAnsi="Soberana Sans" w:cs="Arial"/>
          <w:sz w:val="26"/>
          <w:szCs w:val="26"/>
          <w:lang w:val="es-ES_tradnl"/>
        </w:rPr>
        <w:t>---000---</w:t>
      </w:r>
    </w:p>
    <w:sectPr w:rsidR="00F711B5" w:rsidRPr="009D354B" w:rsidSect="002B1E79">
      <w:headerReference w:type="default" r:id="rId7"/>
      <w:footerReference w:type="default" r:id="rId8"/>
      <w:pgSz w:w="12240" w:h="15840"/>
      <w:pgMar w:top="2552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04" w:rsidRDefault="00C33DF8">
      <w:r>
        <w:separator/>
      </w:r>
    </w:p>
  </w:endnote>
  <w:endnote w:type="continuationSeparator" w:id="0">
    <w:p w:rsidR="00D77004" w:rsidRDefault="00C3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Bold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Soberana Sans Black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79" w:rsidRDefault="00B764F0">
    <w:pPr>
      <w:pStyle w:val="Piedepgina"/>
    </w:pPr>
  </w:p>
  <w:p w:rsidR="002B1E79" w:rsidRDefault="003E53F5">
    <w:pPr>
      <w:pStyle w:val="Piedepgina"/>
    </w:pPr>
    <w:r w:rsidRPr="002B1E79">
      <w:rPr>
        <w:rFonts w:ascii="Soberana Sans Bold" w:hAnsi="Soberana Sans Bold" w:cs="Soberana Sans Bold"/>
        <w:noProof/>
        <w:color w:val="999999"/>
        <w:sz w:val="16"/>
        <w:szCs w:val="16"/>
        <w:lang w:val="es-419" w:eastAsia="es-419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A5A52B" wp14:editId="6CBE2814">
              <wp:simplePos x="0" y="0"/>
              <wp:positionH relativeFrom="page">
                <wp:align>center</wp:align>
              </wp:positionH>
              <wp:positionV relativeFrom="paragraph">
                <wp:posOffset>10160</wp:posOffset>
              </wp:positionV>
              <wp:extent cx="5866765" cy="544195"/>
              <wp:effectExtent l="0" t="0" r="635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676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1E79" w:rsidRPr="00180B63" w:rsidRDefault="003E53F5" w:rsidP="002B1E79">
                          <w:pPr>
                            <w:pStyle w:val="Piedepgina"/>
                            <w:jc w:val="center"/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Paseo de la Reforma y Campo Mart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e S/N, Módulo A, 1er. Piso, colonia</w:t>
                          </w: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 xml:space="preserve"> Chapultepec Polanco, 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delegación Miguel Hidalgo</w:t>
                          </w:r>
                        </w:p>
                        <w:p w:rsidR="002B1E79" w:rsidRPr="00180B63" w:rsidRDefault="003E53F5" w:rsidP="002B1E79">
                          <w:pPr>
                            <w:pStyle w:val="Piedepgina"/>
                            <w:jc w:val="center"/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C.P. 115</w:t>
                          </w:r>
                          <w:r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60, Ciudad de México. Tel: 10005600 Ext. 4086</w:t>
                          </w:r>
                        </w:p>
                        <w:p w:rsidR="002B1E79" w:rsidRPr="00180B63" w:rsidRDefault="003E53F5" w:rsidP="002B1E79">
                          <w:pPr>
                            <w:pStyle w:val="Piedepgina"/>
                            <w:jc w:val="center"/>
                            <w:rPr>
                              <w:rFonts w:ascii="Soberana Sans Black" w:hAnsi="Soberana Sans Black" w:cs="Soberana Sans Black"/>
                              <w:sz w:val="16"/>
                              <w:szCs w:val="16"/>
                            </w:rPr>
                          </w:pPr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 xml:space="preserve">Correo </w:t>
                          </w:r>
                          <w:proofErr w:type="gramStart"/>
                          <w:r w:rsidRPr="00180B63">
                            <w:rPr>
                              <w:rFonts w:ascii="Soberana Sans" w:hAnsi="Soberana Sans" w:cs="Soberana Sans"/>
                              <w:color w:val="9A9A9A"/>
                              <w:sz w:val="16"/>
                              <w:szCs w:val="16"/>
                            </w:rPr>
                            <w:t>electrónico: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inba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.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prensa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F52068"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Soberana Sans Bold" w:hAnsi="Soberana Sans Bold" w:cs="Soberana Sans Bold"/>
                              <w:color w:val="A6A6A6"/>
                              <w:sz w:val="16"/>
                              <w:szCs w:val="16"/>
                            </w:rPr>
                            <w:t>inba.gob.mx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5A5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8pt;width:461.95pt;height:42.8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" stroked="f">
              <v:textbox>
                <w:txbxContent>
                  <w:p w:rsidR="002B1E79" w:rsidRPr="00180B63" w:rsidRDefault="003E53F5" w:rsidP="002B1E79">
                    <w:pPr>
                      <w:pStyle w:val="Piedepgina"/>
                      <w:jc w:val="center"/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Paseo de la Reforma y Campo Mart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e S/N, Módulo A, 1er. Piso, colonia</w:t>
                    </w: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 xml:space="preserve"> Chapultepec Polanco, 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delegación Miguel Hidalgo</w:t>
                    </w:r>
                  </w:p>
                  <w:p w:rsidR="002B1E79" w:rsidRPr="00180B63" w:rsidRDefault="003E53F5" w:rsidP="002B1E79">
                    <w:pPr>
                      <w:pStyle w:val="Piedepgina"/>
                      <w:jc w:val="center"/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C.P. 115</w:t>
                    </w:r>
                    <w:r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60, Ciudad de México. Tel: 10005600 Ext. 4086</w:t>
                    </w:r>
                  </w:p>
                  <w:p w:rsidR="002B1E79" w:rsidRPr="00180B63" w:rsidRDefault="003E53F5" w:rsidP="002B1E79">
                    <w:pPr>
                      <w:pStyle w:val="Piedepgina"/>
                      <w:jc w:val="center"/>
                      <w:rPr>
                        <w:rFonts w:ascii="Soberana Sans Black" w:hAnsi="Soberana Sans Black" w:cs="Soberana Sans Black"/>
                        <w:sz w:val="16"/>
                        <w:szCs w:val="16"/>
                      </w:rPr>
                    </w:pPr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 xml:space="preserve">Correo </w:t>
                    </w:r>
                    <w:proofErr w:type="gramStart"/>
                    <w:r w:rsidRPr="00180B63">
                      <w:rPr>
                        <w:rFonts w:ascii="Soberana Sans" w:hAnsi="Soberana Sans" w:cs="Soberana Sans"/>
                        <w:color w:val="9A9A9A"/>
                        <w:sz w:val="16"/>
                        <w:szCs w:val="16"/>
                      </w:rPr>
                      <w:t>electrónico: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inba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.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prensa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1</w:t>
                    </w:r>
                    <w:r w:rsidRPr="00F52068"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Soberana Sans Bold" w:hAnsi="Soberana Sans Bold" w:cs="Soberana Sans Bold"/>
                        <w:color w:val="A6A6A6"/>
                        <w:sz w:val="16"/>
                        <w:szCs w:val="16"/>
                      </w:rPr>
                      <w:t>inba.gob.mx</w:t>
                    </w:r>
                    <w:proofErr w:type="gramEnd"/>
                  </w:p>
                </w:txbxContent>
              </v:textbox>
              <w10:wrap type="square" anchorx="page"/>
            </v:shape>
          </w:pict>
        </mc:Fallback>
      </mc:AlternateContent>
    </w:r>
  </w:p>
  <w:p w:rsidR="002B1E79" w:rsidRDefault="00B764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04" w:rsidRDefault="00C33DF8">
      <w:r>
        <w:separator/>
      </w:r>
    </w:p>
  </w:footnote>
  <w:footnote w:type="continuationSeparator" w:id="0">
    <w:p w:rsidR="00D77004" w:rsidRDefault="00C3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79" w:rsidRDefault="003E53F5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144E3E4" wp14:editId="7AE7901F">
          <wp:simplePos x="0" y="0"/>
          <wp:positionH relativeFrom="margin">
            <wp:align>right</wp:align>
          </wp:positionH>
          <wp:positionV relativeFrom="paragraph">
            <wp:posOffset>98029</wp:posOffset>
          </wp:positionV>
          <wp:extent cx="6526530" cy="527050"/>
          <wp:effectExtent l="0" t="0" r="7620" b="6350"/>
          <wp:wrapTopAndBottom/>
          <wp:docPr id="45" name="Imagen 45" descr="pleca Cultura-IN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ca Cultura-IN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83" b="20467"/>
                  <a:stretch>
                    <a:fillRect/>
                  </a:stretch>
                </pic:blipFill>
                <pic:spPr bwMode="auto">
                  <a:xfrm>
                    <a:off x="0" y="0"/>
                    <a:ext cx="652653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E79" w:rsidRDefault="003E53F5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  <w:t>Dirección de Difusión y Relaciones Públicas</w:t>
    </w:r>
  </w:p>
  <w:p w:rsidR="002B1E79" w:rsidRDefault="003E53F5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  <w:t>Subdirección de Prensa</w:t>
    </w:r>
  </w:p>
  <w:p w:rsidR="0096545A" w:rsidRDefault="00B764F0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96545A" w:rsidRDefault="00B764F0" w:rsidP="002B1E79">
    <w:pPr>
      <w:pStyle w:val="Encabezado"/>
      <w:tabs>
        <w:tab w:val="left" w:pos="708"/>
      </w:tabs>
      <w:ind w:left="-284" w:right="141" w:firstLine="142"/>
      <w:jc w:val="right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96545A" w:rsidRDefault="003E53F5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</w:pPr>
    <w:r w:rsidRPr="00642E77"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“Año de</w:t>
    </w:r>
    <w:r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l Centenario de la Promulgación de la Constitución Política de los Estados Unidos Mexicanos</w:t>
    </w:r>
    <w:r w:rsidRPr="00642E77">
      <w:rPr>
        <w:rFonts w:ascii="Soberana Sans" w:hAnsi="Soberana Sans" w:cs="Arial"/>
        <w:bCs/>
        <w:i/>
        <w:iCs/>
        <w:color w:val="1A1A1A"/>
        <w:sz w:val="14"/>
        <w:szCs w:val="14"/>
        <w:lang w:val="es-ES" w:eastAsia="es-ES"/>
      </w:rPr>
      <w:t>”</w:t>
    </w:r>
  </w:p>
  <w:p w:rsidR="0096545A" w:rsidRDefault="00B764F0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</w:p>
  <w:p w:rsidR="002B1E79" w:rsidRDefault="003E53F5" w:rsidP="0096545A">
    <w:pPr>
      <w:pStyle w:val="Encabezado"/>
      <w:tabs>
        <w:tab w:val="left" w:pos="708"/>
      </w:tabs>
      <w:ind w:left="-284" w:right="141" w:firstLine="142"/>
      <w:jc w:val="center"/>
      <w:rPr>
        <w:rFonts w:ascii="Soberana Sans Bold" w:hAnsi="Soberana Sans Bold" w:cs="Soberana Sans Bold"/>
        <w:color w:val="999999"/>
        <w:sz w:val="16"/>
        <w:szCs w:val="16"/>
        <w:lang w:val="es-ES" w:eastAsia="es-ES"/>
      </w:rPr>
    </w:pPr>
    <w:r w:rsidRPr="002B1E79">
      <w:rPr>
        <w:rFonts w:ascii="Soberana Sans" w:hAnsi="Soberana Sans"/>
        <w:noProof/>
        <w:sz w:val="26"/>
        <w:szCs w:val="26"/>
        <w:lang w:val="es-419" w:eastAsia="es-419"/>
      </w:rPr>
      <w:drawing>
        <wp:anchor distT="0" distB="0" distL="114300" distR="114300" simplePos="0" relativeHeight="251661312" behindDoc="1" locked="0" layoutInCell="1" allowOverlap="1" wp14:anchorId="2090DD7D" wp14:editId="708DD15C">
          <wp:simplePos x="0" y="0"/>
          <wp:positionH relativeFrom="page">
            <wp:align>center</wp:align>
          </wp:positionH>
          <wp:positionV relativeFrom="margin">
            <wp:align>center</wp:align>
          </wp:positionV>
          <wp:extent cx="5200650" cy="5193030"/>
          <wp:effectExtent l="0" t="0" r="0" b="7620"/>
          <wp:wrapNone/>
          <wp:docPr id="5" name="Imagen 5" descr="Escudo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100%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19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F96"/>
    <w:multiLevelType w:val="hybridMultilevel"/>
    <w:tmpl w:val="F2647678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E488D"/>
    <w:multiLevelType w:val="hybridMultilevel"/>
    <w:tmpl w:val="32E29232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B3DA4"/>
    <w:multiLevelType w:val="hybridMultilevel"/>
    <w:tmpl w:val="66A08DDC"/>
    <w:lvl w:ilvl="0" w:tplc="96188E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08765B"/>
    <w:multiLevelType w:val="hybridMultilevel"/>
    <w:tmpl w:val="C0228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55A8"/>
    <w:multiLevelType w:val="hybridMultilevel"/>
    <w:tmpl w:val="ADA057C2"/>
    <w:lvl w:ilvl="0" w:tplc="96188E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5B4648"/>
    <w:multiLevelType w:val="hybridMultilevel"/>
    <w:tmpl w:val="0980EC46"/>
    <w:lvl w:ilvl="0" w:tplc="5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DA72B4"/>
    <w:multiLevelType w:val="hybridMultilevel"/>
    <w:tmpl w:val="521EDE06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AB2EC4"/>
    <w:multiLevelType w:val="hybridMultilevel"/>
    <w:tmpl w:val="28686D92"/>
    <w:lvl w:ilvl="0" w:tplc="E57669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392F65"/>
    <w:multiLevelType w:val="hybridMultilevel"/>
    <w:tmpl w:val="5784F3D4"/>
    <w:lvl w:ilvl="0" w:tplc="CA780CFA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371573"/>
    <w:multiLevelType w:val="hybridMultilevel"/>
    <w:tmpl w:val="2B4C924C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7F0108"/>
    <w:multiLevelType w:val="hybridMultilevel"/>
    <w:tmpl w:val="7AD47696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ED49D0"/>
    <w:multiLevelType w:val="hybridMultilevel"/>
    <w:tmpl w:val="0D06DEEC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DC372A"/>
    <w:multiLevelType w:val="hybridMultilevel"/>
    <w:tmpl w:val="FE30FC54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A96A1E"/>
    <w:multiLevelType w:val="hybridMultilevel"/>
    <w:tmpl w:val="894234E0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B6B472A"/>
    <w:multiLevelType w:val="hybridMultilevel"/>
    <w:tmpl w:val="B3044728"/>
    <w:lvl w:ilvl="0" w:tplc="D68E8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6CD3"/>
    <w:multiLevelType w:val="hybridMultilevel"/>
    <w:tmpl w:val="3BB04692"/>
    <w:lvl w:ilvl="0" w:tplc="4D4E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A607D"/>
    <w:multiLevelType w:val="hybridMultilevel"/>
    <w:tmpl w:val="D72AEC10"/>
    <w:lvl w:ilvl="0" w:tplc="96188E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950C99"/>
    <w:multiLevelType w:val="hybridMultilevel"/>
    <w:tmpl w:val="232EE6FC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3E6A43"/>
    <w:multiLevelType w:val="hybridMultilevel"/>
    <w:tmpl w:val="A73C19EC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4E0BC4"/>
    <w:multiLevelType w:val="hybridMultilevel"/>
    <w:tmpl w:val="1E40F046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150654"/>
    <w:multiLevelType w:val="hybridMultilevel"/>
    <w:tmpl w:val="F0D83C56"/>
    <w:lvl w:ilvl="0" w:tplc="269C78E0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834AFF"/>
    <w:multiLevelType w:val="hybridMultilevel"/>
    <w:tmpl w:val="9800DF9C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C0F074D"/>
    <w:multiLevelType w:val="hybridMultilevel"/>
    <w:tmpl w:val="88687A5A"/>
    <w:lvl w:ilvl="0" w:tplc="4D4E0F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3F59C7"/>
    <w:multiLevelType w:val="hybridMultilevel"/>
    <w:tmpl w:val="CFA8EC70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19" w:tentative="1">
      <w:start w:val="1"/>
      <w:numFmt w:val="lowerLetter"/>
      <w:lvlText w:val="%2."/>
      <w:lvlJc w:val="left"/>
      <w:pPr>
        <w:ind w:left="2007" w:hanging="360"/>
      </w:pPr>
    </w:lvl>
    <w:lvl w:ilvl="2" w:tplc="580A001B" w:tentative="1">
      <w:start w:val="1"/>
      <w:numFmt w:val="lowerRoman"/>
      <w:lvlText w:val="%3."/>
      <w:lvlJc w:val="right"/>
      <w:pPr>
        <w:ind w:left="2727" w:hanging="180"/>
      </w:pPr>
    </w:lvl>
    <w:lvl w:ilvl="3" w:tplc="580A000F" w:tentative="1">
      <w:start w:val="1"/>
      <w:numFmt w:val="decimal"/>
      <w:lvlText w:val="%4."/>
      <w:lvlJc w:val="left"/>
      <w:pPr>
        <w:ind w:left="3447" w:hanging="360"/>
      </w:pPr>
    </w:lvl>
    <w:lvl w:ilvl="4" w:tplc="580A0019" w:tentative="1">
      <w:start w:val="1"/>
      <w:numFmt w:val="lowerLetter"/>
      <w:lvlText w:val="%5."/>
      <w:lvlJc w:val="left"/>
      <w:pPr>
        <w:ind w:left="4167" w:hanging="360"/>
      </w:pPr>
    </w:lvl>
    <w:lvl w:ilvl="5" w:tplc="580A001B" w:tentative="1">
      <w:start w:val="1"/>
      <w:numFmt w:val="lowerRoman"/>
      <w:lvlText w:val="%6."/>
      <w:lvlJc w:val="right"/>
      <w:pPr>
        <w:ind w:left="4887" w:hanging="180"/>
      </w:pPr>
    </w:lvl>
    <w:lvl w:ilvl="6" w:tplc="580A000F" w:tentative="1">
      <w:start w:val="1"/>
      <w:numFmt w:val="decimal"/>
      <w:lvlText w:val="%7."/>
      <w:lvlJc w:val="left"/>
      <w:pPr>
        <w:ind w:left="5607" w:hanging="360"/>
      </w:pPr>
    </w:lvl>
    <w:lvl w:ilvl="7" w:tplc="580A0019" w:tentative="1">
      <w:start w:val="1"/>
      <w:numFmt w:val="lowerLetter"/>
      <w:lvlText w:val="%8."/>
      <w:lvlJc w:val="left"/>
      <w:pPr>
        <w:ind w:left="6327" w:hanging="360"/>
      </w:pPr>
    </w:lvl>
    <w:lvl w:ilvl="8" w:tplc="5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35383B"/>
    <w:multiLevelType w:val="hybridMultilevel"/>
    <w:tmpl w:val="EE4C8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32070"/>
    <w:multiLevelType w:val="hybridMultilevel"/>
    <w:tmpl w:val="2A16E37A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D646537"/>
    <w:multiLevelType w:val="hybridMultilevel"/>
    <w:tmpl w:val="9C60A3A4"/>
    <w:lvl w:ilvl="0" w:tplc="580A000F">
      <w:start w:val="1"/>
      <w:numFmt w:val="decimal"/>
      <w:lvlText w:val="%1."/>
      <w:lvlJc w:val="left"/>
      <w:pPr>
        <w:ind w:left="1287" w:hanging="360"/>
      </w:pPr>
    </w:lvl>
    <w:lvl w:ilvl="1" w:tplc="580A0019" w:tentative="1">
      <w:start w:val="1"/>
      <w:numFmt w:val="lowerLetter"/>
      <w:lvlText w:val="%2."/>
      <w:lvlJc w:val="left"/>
      <w:pPr>
        <w:ind w:left="2007" w:hanging="360"/>
      </w:pPr>
    </w:lvl>
    <w:lvl w:ilvl="2" w:tplc="580A001B" w:tentative="1">
      <w:start w:val="1"/>
      <w:numFmt w:val="lowerRoman"/>
      <w:lvlText w:val="%3."/>
      <w:lvlJc w:val="right"/>
      <w:pPr>
        <w:ind w:left="2727" w:hanging="180"/>
      </w:pPr>
    </w:lvl>
    <w:lvl w:ilvl="3" w:tplc="580A000F" w:tentative="1">
      <w:start w:val="1"/>
      <w:numFmt w:val="decimal"/>
      <w:lvlText w:val="%4."/>
      <w:lvlJc w:val="left"/>
      <w:pPr>
        <w:ind w:left="3447" w:hanging="360"/>
      </w:pPr>
    </w:lvl>
    <w:lvl w:ilvl="4" w:tplc="580A0019" w:tentative="1">
      <w:start w:val="1"/>
      <w:numFmt w:val="lowerLetter"/>
      <w:lvlText w:val="%5."/>
      <w:lvlJc w:val="left"/>
      <w:pPr>
        <w:ind w:left="4167" w:hanging="360"/>
      </w:pPr>
    </w:lvl>
    <w:lvl w:ilvl="5" w:tplc="580A001B" w:tentative="1">
      <w:start w:val="1"/>
      <w:numFmt w:val="lowerRoman"/>
      <w:lvlText w:val="%6."/>
      <w:lvlJc w:val="right"/>
      <w:pPr>
        <w:ind w:left="4887" w:hanging="180"/>
      </w:pPr>
    </w:lvl>
    <w:lvl w:ilvl="6" w:tplc="580A000F" w:tentative="1">
      <w:start w:val="1"/>
      <w:numFmt w:val="decimal"/>
      <w:lvlText w:val="%7."/>
      <w:lvlJc w:val="left"/>
      <w:pPr>
        <w:ind w:left="5607" w:hanging="360"/>
      </w:pPr>
    </w:lvl>
    <w:lvl w:ilvl="7" w:tplc="580A0019" w:tentative="1">
      <w:start w:val="1"/>
      <w:numFmt w:val="lowerLetter"/>
      <w:lvlText w:val="%8."/>
      <w:lvlJc w:val="left"/>
      <w:pPr>
        <w:ind w:left="6327" w:hanging="360"/>
      </w:pPr>
    </w:lvl>
    <w:lvl w:ilvl="8" w:tplc="5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FBB3B0E"/>
    <w:multiLevelType w:val="hybridMultilevel"/>
    <w:tmpl w:val="F280AE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CE7057"/>
    <w:multiLevelType w:val="hybridMultilevel"/>
    <w:tmpl w:val="1034ED8C"/>
    <w:lvl w:ilvl="0" w:tplc="96188E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5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A3322A"/>
    <w:multiLevelType w:val="hybridMultilevel"/>
    <w:tmpl w:val="AB0A2302"/>
    <w:lvl w:ilvl="0" w:tplc="D4EC0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46A8F"/>
    <w:multiLevelType w:val="hybridMultilevel"/>
    <w:tmpl w:val="56CE7AB2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AAF6582"/>
    <w:multiLevelType w:val="hybridMultilevel"/>
    <w:tmpl w:val="0DE42770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167835"/>
    <w:multiLevelType w:val="hybridMultilevel"/>
    <w:tmpl w:val="CA3E39F4"/>
    <w:lvl w:ilvl="0" w:tplc="4D4E0F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5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3"/>
  </w:num>
  <w:num w:numId="5">
    <w:abstractNumId w:val="6"/>
  </w:num>
  <w:num w:numId="6">
    <w:abstractNumId w:val="27"/>
  </w:num>
  <w:num w:numId="7">
    <w:abstractNumId w:val="13"/>
  </w:num>
  <w:num w:numId="8">
    <w:abstractNumId w:val="22"/>
  </w:num>
  <w:num w:numId="9">
    <w:abstractNumId w:val="15"/>
  </w:num>
  <w:num w:numId="10">
    <w:abstractNumId w:val="11"/>
  </w:num>
  <w:num w:numId="11">
    <w:abstractNumId w:val="1"/>
  </w:num>
  <w:num w:numId="12">
    <w:abstractNumId w:val="19"/>
  </w:num>
  <w:num w:numId="13">
    <w:abstractNumId w:val="12"/>
  </w:num>
  <w:num w:numId="14">
    <w:abstractNumId w:val="26"/>
  </w:num>
  <w:num w:numId="15">
    <w:abstractNumId w:val="23"/>
  </w:num>
  <w:num w:numId="16">
    <w:abstractNumId w:val="21"/>
  </w:num>
  <w:num w:numId="17">
    <w:abstractNumId w:val="24"/>
  </w:num>
  <w:num w:numId="18">
    <w:abstractNumId w:val="9"/>
  </w:num>
  <w:num w:numId="19">
    <w:abstractNumId w:val="32"/>
  </w:num>
  <w:num w:numId="20">
    <w:abstractNumId w:val="5"/>
  </w:num>
  <w:num w:numId="21">
    <w:abstractNumId w:val="2"/>
  </w:num>
  <w:num w:numId="22">
    <w:abstractNumId w:val="7"/>
  </w:num>
  <w:num w:numId="23">
    <w:abstractNumId w:val="4"/>
  </w:num>
  <w:num w:numId="24">
    <w:abstractNumId w:val="28"/>
  </w:num>
  <w:num w:numId="25">
    <w:abstractNumId w:val="16"/>
  </w:num>
  <w:num w:numId="26">
    <w:abstractNumId w:val="18"/>
  </w:num>
  <w:num w:numId="27">
    <w:abstractNumId w:val="10"/>
  </w:num>
  <w:num w:numId="28">
    <w:abstractNumId w:val="29"/>
  </w:num>
  <w:num w:numId="29">
    <w:abstractNumId w:val="31"/>
  </w:num>
  <w:num w:numId="30">
    <w:abstractNumId w:val="8"/>
  </w:num>
  <w:num w:numId="31">
    <w:abstractNumId w:val="2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5F"/>
    <w:rsid w:val="000E37A5"/>
    <w:rsid w:val="001A24EE"/>
    <w:rsid w:val="002368DC"/>
    <w:rsid w:val="0039172F"/>
    <w:rsid w:val="003A5EB6"/>
    <w:rsid w:val="003E53F5"/>
    <w:rsid w:val="006169A7"/>
    <w:rsid w:val="006B6B4A"/>
    <w:rsid w:val="006C2DBD"/>
    <w:rsid w:val="006F6BC6"/>
    <w:rsid w:val="007C3CB9"/>
    <w:rsid w:val="007F061C"/>
    <w:rsid w:val="00817227"/>
    <w:rsid w:val="008910CF"/>
    <w:rsid w:val="008E0F3C"/>
    <w:rsid w:val="009D354B"/>
    <w:rsid w:val="00AA638A"/>
    <w:rsid w:val="00B57FE1"/>
    <w:rsid w:val="00B764F0"/>
    <w:rsid w:val="00B80E8D"/>
    <w:rsid w:val="00B93E31"/>
    <w:rsid w:val="00BE71D2"/>
    <w:rsid w:val="00BF5A34"/>
    <w:rsid w:val="00C33DF8"/>
    <w:rsid w:val="00D43142"/>
    <w:rsid w:val="00D77004"/>
    <w:rsid w:val="00D9177B"/>
    <w:rsid w:val="00DA595F"/>
    <w:rsid w:val="00DB6019"/>
    <w:rsid w:val="00DD3A5A"/>
    <w:rsid w:val="00DE6500"/>
    <w:rsid w:val="00DF55D9"/>
    <w:rsid w:val="00E0054E"/>
    <w:rsid w:val="00E62732"/>
    <w:rsid w:val="00E81A2A"/>
    <w:rsid w:val="00EA1C14"/>
    <w:rsid w:val="00F20FBA"/>
    <w:rsid w:val="00F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43D68"/>
  <w15:chartTrackingRefBased/>
  <w15:docId w15:val="{6A8763E8-6143-444E-9F36-E96AE0D0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59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95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A59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95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A595F"/>
    <w:pPr>
      <w:ind w:left="720"/>
    </w:pPr>
  </w:style>
  <w:style w:type="character" w:customStyle="1" w:styleId="A3">
    <w:name w:val="A3"/>
    <w:uiPriority w:val="99"/>
    <w:rsid w:val="00DA595F"/>
    <w:rPr>
      <w:rFonts w:cs="Brown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D35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24EE"/>
    <w:pPr>
      <w:spacing w:before="100" w:beforeAutospacing="1" w:after="100" w:afterAutospacing="1"/>
    </w:pPr>
  </w:style>
  <w:style w:type="paragraph" w:customStyle="1" w:styleId="Listavistosa-nfasis11">
    <w:name w:val="Lista vistosa - Énfasis 11"/>
    <w:basedOn w:val="Normal"/>
    <w:uiPriority w:val="34"/>
    <w:qFormat/>
    <w:rsid w:val="00BF5A3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Fuentedeprrafopredeter"/>
    <w:rsid w:val="00DF55D9"/>
  </w:style>
  <w:style w:type="character" w:styleId="nfasis">
    <w:name w:val="Emphasis"/>
    <w:basedOn w:val="Fuentedeprrafopredeter"/>
    <w:uiPriority w:val="20"/>
    <w:qFormat/>
    <w:rsid w:val="00BE7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Garofalo Monge</dc:creator>
  <cp:keywords/>
  <dc:description/>
  <cp:lastModifiedBy>Christian Alberto Ruiz Rosales</cp:lastModifiedBy>
  <cp:revision>2</cp:revision>
  <cp:lastPrinted>2017-05-29T16:42:00Z</cp:lastPrinted>
  <dcterms:created xsi:type="dcterms:W3CDTF">2017-05-29T16:44:00Z</dcterms:created>
  <dcterms:modified xsi:type="dcterms:W3CDTF">2017-05-29T16:44:00Z</dcterms:modified>
</cp:coreProperties>
</file>